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05E" w:rsidRPr="00A05131" w:rsidRDefault="0061705E" w:rsidP="0061705E">
      <w:pPr>
        <w:rPr>
          <w:noProof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F513650" wp14:editId="499D7C8B">
            <wp:simplePos x="0" y="0"/>
            <wp:positionH relativeFrom="column">
              <wp:posOffset>3543300</wp:posOffset>
            </wp:positionH>
            <wp:positionV relativeFrom="paragraph">
              <wp:posOffset>-457200</wp:posOffset>
            </wp:positionV>
            <wp:extent cx="25146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436" y="21240"/>
                <wp:lineTo x="21436" y="0"/>
                <wp:lineTo x="0" y="0"/>
              </wp:wrapPolygon>
            </wp:wrapTight>
            <wp:docPr id="2" name="Obrázek 2" descr="logo-dlouh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dlouhe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9BFC666" wp14:editId="0D2B1219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" name="Obrázek 1" descr="symbol skupiny C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mbol skupiny CE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05E" w:rsidRPr="00A05131" w:rsidRDefault="0061705E" w:rsidP="0061705E">
      <w:pPr>
        <w:rPr>
          <w:noProof/>
        </w:rPr>
      </w:pPr>
    </w:p>
    <w:p w:rsidR="0061705E" w:rsidRPr="00A05131" w:rsidRDefault="0061705E" w:rsidP="0061705E">
      <w:pPr>
        <w:rPr>
          <w:noProof/>
        </w:rPr>
      </w:pPr>
    </w:p>
    <w:p w:rsidR="0061705E" w:rsidRDefault="0061705E" w:rsidP="0061705E">
      <w:pPr>
        <w:pStyle w:val="Nzev"/>
        <w:rPr>
          <w:noProof/>
          <w:sz w:val="36"/>
          <w:szCs w:val="36"/>
        </w:rPr>
      </w:pPr>
    </w:p>
    <w:p w:rsidR="0061705E" w:rsidRPr="00A05131" w:rsidRDefault="0061705E" w:rsidP="0061705E">
      <w:pPr>
        <w:pStyle w:val="Nzev"/>
        <w:rPr>
          <w:noProof/>
          <w:sz w:val="36"/>
          <w:szCs w:val="36"/>
        </w:rPr>
      </w:pPr>
      <w:r>
        <w:rPr>
          <w:noProof/>
          <w:sz w:val="36"/>
          <w:szCs w:val="36"/>
        </w:rPr>
        <w:t>Vzdělávací seminář Svět energie</w:t>
      </w:r>
    </w:p>
    <w:p w:rsidR="0061705E" w:rsidRPr="00A05131" w:rsidRDefault="0061705E" w:rsidP="0061705E">
      <w:pPr>
        <w:jc w:val="center"/>
        <w:rPr>
          <w:rFonts w:ascii="Arial" w:hAnsi="Arial" w:cs="Arial"/>
          <w:noProof/>
          <w:sz w:val="28"/>
          <w:szCs w:val="28"/>
        </w:rPr>
      </w:pPr>
      <w:r w:rsidRPr="00A05131">
        <w:rPr>
          <w:rFonts w:ascii="Arial" w:hAnsi="Arial" w:cs="Arial"/>
          <w:b/>
          <w:bCs/>
          <w:noProof/>
          <w:sz w:val="28"/>
          <w:szCs w:val="28"/>
        </w:rPr>
        <w:t>24. 3. 2015 – JE Dukovany</w:t>
      </w:r>
    </w:p>
    <w:p w:rsidR="0061705E" w:rsidRDefault="0061705E" w:rsidP="0061705E">
      <w:pPr>
        <w:jc w:val="center"/>
        <w:rPr>
          <w:rFonts w:ascii="Arial" w:hAnsi="Arial" w:cs="Arial"/>
          <w:b/>
          <w:bCs/>
          <w:noProof/>
          <w:color w:val="FF0000"/>
        </w:rPr>
      </w:pPr>
    </w:p>
    <w:p w:rsidR="0061705E" w:rsidRDefault="0061705E" w:rsidP="0061705E">
      <w:pPr>
        <w:rPr>
          <w:rFonts w:ascii="Arial" w:hAnsi="Arial" w:cs="Arial"/>
          <w:b/>
          <w:bCs/>
          <w:noProof/>
          <w:color w:val="FF0000"/>
        </w:rPr>
      </w:pPr>
      <w:r>
        <w:rPr>
          <w:rFonts w:ascii="Arial" w:hAnsi="Arial" w:cs="Arial"/>
          <w:b/>
          <w:bCs/>
          <w:noProof/>
          <w:color w:val="FF0000"/>
        </w:rPr>
        <w:t>PROGRAM DNE:</w:t>
      </w:r>
    </w:p>
    <w:p w:rsidR="0061705E" w:rsidRDefault="0061705E" w:rsidP="0061705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10.15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sraz účastníků v Třebíči, odjezd do JE Dukovany</w:t>
      </w:r>
    </w:p>
    <w:p w:rsidR="0061705E" w:rsidRDefault="0061705E" w:rsidP="0061705E">
      <w:pPr>
        <w:ind w:left="2832" w:hanging="2832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10.45–11.00  </w:t>
      </w:r>
      <w:r>
        <w:rPr>
          <w:rFonts w:ascii="Arial" w:hAnsi="Arial" w:cs="Arial"/>
          <w:noProof/>
        </w:rPr>
        <w:tab/>
        <w:t>vyřízení vstupních formalit</w:t>
      </w:r>
    </w:p>
    <w:p w:rsidR="0061705E" w:rsidRDefault="0061705E" w:rsidP="0061705E">
      <w:pPr>
        <w:ind w:left="2832" w:hanging="2832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</w:rPr>
        <w:t>11.00–12.30</w:t>
      </w:r>
      <w:r w:rsidRPr="00FB3A45">
        <w:rPr>
          <w:rFonts w:ascii="Arial" w:hAnsi="Arial" w:cs="Arial"/>
          <w:b/>
          <w:bCs/>
          <w:noProof/>
          <w:color w:val="FF0000"/>
        </w:rPr>
        <w:tab/>
      </w:r>
      <w:r>
        <w:rPr>
          <w:rFonts w:ascii="Arial" w:hAnsi="Arial" w:cs="Arial"/>
          <w:noProof/>
          <w:szCs w:val="20"/>
        </w:rPr>
        <w:t>seminář I. část (Mgr. Dana Forýtková)</w:t>
      </w:r>
    </w:p>
    <w:p w:rsidR="0061705E" w:rsidRDefault="0061705E" w:rsidP="0061705E">
      <w:pPr>
        <w:ind w:left="2832" w:hanging="2832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12.30–13.30 </w:t>
      </w:r>
      <w:r>
        <w:rPr>
          <w:rFonts w:ascii="Arial" w:hAnsi="Arial" w:cs="Arial"/>
          <w:noProof/>
        </w:rPr>
        <w:tab/>
        <w:t>oběd v jídelně JE Dukovany</w:t>
      </w:r>
    </w:p>
    <w:p w:rsidR="0061705E" w:rsidRDefault="0061705E" w:rsidP="0061705E">
      <w:pPr>
        <w:ind w:left="2832" w:hanging="2832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13.30–15.30 </w:t>
      </w:r>
      <w:r>
        <w:rPr>
          <w:rFonts w:ascii="Arial" w:hAnsi="Arial" w:cs="Arial"/>
          <w:noProof/>
        </w:rPr>
        <w:tab/>
        <w:t>návštěva IC + strojovny</w:t>
      </w:r>
    </w:p>
    <w:p w:rsidR="0061705E" w:rsidRDefault="0061705E" w:rsidP="0061705E">
      <w:pPr>
        <w:ind w:left="2832" w:hanging="2832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t>15.30–15.45</w:t>
      </w:r>
      <w:r>
        <w:rPr>
          <w:rFonts w:ascii="Arial" w:hAnsi="Arial" w:cs="Arial"/>
          <w:noProof/>
          <w:szCs w:val="20"/>
        </w:rPr>
        <w:tab/>
        <w:t>coffee break</w:t>
      </w:r>
    </w:p>
    <w:p w:rsidR="0061705E" w:rsidRDefault="0061705E" w:rsidP="0061705E">
      <w:pPr>
        <w:ind w:left="2832" w:hanging="2832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t>15.45–16.45</w:t>
      </w:r>
      <w:r>
        <w:rPr>
          <w:rFonts w:ascii="Arial" w:hAnsi="Arial" w:cs="Arial"/>
          <w:noProof/>
          <w:szCs w:val="20"/>
        </w:rPr>
        <w:tab/>
        <w:t>seminář II. část (Mgr. Dana Forýtková)</w:t>
      </w:r>
    </w:p>
    <w:p w:rsidR="0061705E" w:rsidRDefault="0061705E" w:rsidP="0061705E">
      <w:pPr>
        <w:ind w:left="2832" w:hanging="2832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t>16.45–17.00</w:t>
      </w:r>
      <w:r>
        <w:rPr>
          <w:rFonts w:ascii="Arial" w:hAnsi="Arial" w:cs="Arial"/>
          <w:noProof/>
          <w:szCs w:val="20"/>
        </w:rPr>
        <w:tab/>
        <w:t>závěr semináře, zpětné vazby, předání osvědčení</w:t>
      </w:r>
    </w:p>
    <w:p w:rsidR="0061705E" w:rsidRPr="00634241" w:rsidRDefault="0061705E" w:rsidP="0061705E">
      <w:pPr>
        <w:ind w:left="2832" w:hanging="2832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t>17.15</w:t>
      </w:r>
      <w:r>
        <w:rPr>
          <w:rFonts w:ascii="Arial" w:hAnsi="Arial" w:cs="Arial"/>
          <w:noProof/>
          <w:szCs w:val="20"/>
        </w:rPr>
        <w:tab/>
        <w:t>předpokládaný konec akce, odjezd do Třebíče</w:t>
      </w:r>
    </w:p>
    <w:p w:rsidR="0061705E" w:rsidRPr="00AE6CAF" w:rsidRDefault="0061705E" w:rsidP="0061705E">
      <w:pPr>
        <w:autoSpaceDE w:val="0"/>
        <w:autoSpaceDN w:val="0"/>
        <w:adjustRightInd w:val="0"/>
        <w:spacing w:after="0" w:line="240" w:lineRule="auto"/>
        <w:rPr>
          <w:rFonts w:ascii="NimbusCEZOT" w:hAnsi="NimbusCEZOT" w:cs="NimbusCEZOT"/>
          <w:noProof/>
          <w:color w:val="000000"/>
          <w:sz w:val="24"/>
          <w:szCs w:val="24"/>
        </w:rPr>
      </w:pPr>
    </w:p>
    <w:p w:rsidR="00D33F90" w:rsidRDefault="00D33F90">
      <w:bookmarkStart w:id="0" w:name="_GoBack"/>
      <w:bookmarkEnd w:id="0"/>
    </w:p>
    <w:sectPr w:rsidR="00D33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CEZO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27B29"/>
    <w:multiLevelType w:val="hybridMultilevel"/>
    <w:tmpl w:val="73D05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A0FBC"/>
    <w:multiLevelType w:val="hybridMultilevel"/>
    <w:tmpl w:val="BDF02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5E"/>
    <w:rsid w:val="0061705E"/>
    <w:rsid w:val="00D3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87FC9-F50E-4E24-A035-8B1F7F37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705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705E"/>
    <w:pPr>
      <w:ind w:left="720"/>
      <w:contextualSpacing/>
    </w:pPr>
  </w:style>
  <w:style w:type="paragraph" w:styleId="Nzev">
    <w:name w:val="Title"/>
    <w:basedOn w:val="Normln"/>
    <w:link w:val="NzevChar"/>
    <w:qFormat/>
    <w:rsid w:val="0061705E"/>
    <w:pPr>
      <w:spacing w:before="360" w:after="0" w:line="240" w:lineRule="auto"/>
      <w:jc w:val="center"/>
    </w:pPr>
    <w:rPr>
      <w:rFonts w:ascii="Arial" w:eastAsia="Times New Roman" w:hAnsi="Arial" w:cs="Arial"/>
      <w:b/>
      <w:bCs/>
      <w:color w:val="FF0000"/>
      <w:sz w:val="9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1705E"/>
    <w:rPr>
      <w:rFonts w:ascii="Arial" w:eastAsia="Times New Roman" w:hAnsi="Arial" w:cs="Arial"/>
      <w:b/>
      <w:bCs/>
      <w:color w:val="FF0000"/>
      <w:sz w:val="9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Bláhová Šárka</dc:creator>
  <cp:keywords/>
  <dc:description/>
  <cp:lastModifiedBy>Bláhová Šárka</cp:lastModifiedBy>
  <cp:revision>1</cp:revision>
  <dcterms:created xsi:type="dcterms:W3CDTF">2015-03-25T15:47:00Z</dcterms:created>
  <dcterms:modified xsi:type="dcterms:W3CDTF">2015-03-25T15:48:00Z</dcterms:modified>
</cp:coreProperties>
</file>