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3ACCC" w14:textId="77777777" w:rsidR="00C7595D" w:rsidRDefault="00B01046">
      <w:pPr>
        <w:spacing w:after="874" w:line="259" w:lineRule="auto"/>
        <w:ind w:left="0" w:right="0" w:firstLine="0"/>
      </w:pPr>
      <w:r>
        <w:rPr>
          <w:rFonts w:ascii="Calibri" w:eastAsia="Calibri" w:hAnsi="Calibri" w:cs="Calibri"/>
          <w:noProof/>
          <w:color w:val="000000"/>
          <w:sz w:val="22"/>
        </w:rPr>
        <mc:AlternateContent>
          <mc:Choice Requires="wpg">
            <w:drawing>
              <wp:inline distT="0" distB="0" distL="0" distR="0" wp14:anchorId="7DFD436C" wp14:editId="7810804A">
                <wp:extent cx="1159088" cy="466585"/>
                <wp:effectExtent l="0" t="0" r="0" b="0"/>
                <wp:docPr id="11206" name="Group 11206"/>
                <wp:cNvGraphicFramePr/>
                <a:graphic xmlns:a="http://schemas.openxmlformats.org/drawingml/2006/main">
                  <a:graphicData uri="http://schemas.microsoft.com/office/word/2010/wordprocessingGroup">
                    <wpg:wgp>
                      <wpg:cNvGrpSpPr/>
                      <wpg:grpSpPr>
                        <a:xfrm>
                          <a:off x="0" y="0"/>
                          <a:ext cx="1159088" cy="466585"/>
                          <a:chOff x="0" y="0"/>
                          <a:chExt cx="1159088" cy="466585"/>
                        </a:xfrm>
                      </wpg:grpSpPr>
                      <wps:wsp>
                        <wps:cNvPr id="15753" name="Shape 15753"/>
                        <wps:cNvSpPr/>
                        <wps:spPr>
                          <a:xfrm>
                            <a:off x="0" y="0"/>
                            <a:ext cx="466598" cy="466585"/>
                          </a:xfrm>
                          <a:custGeom>
                            <a:avLst/>
                            <a:gdLst/>
                            <a:ahLst/>
                            <a:cxnLst/>
                            <a:rect l="0" t="0" r="0" b="0"/>
                            <a:pathLst>
                              <a:path w="466598" h="466585">
                                <a:moveTo>
                                  <a:pt x="0" y="0"/>
                                </a:moveTo>
                                <a:lnTo>
                                  <a:pt x="466598" y="0"/>
                                </a:lnTo>
                                <a:lnTo>
                                  <a:pt x="466598" y="466585"/>
                                </a:lnTo>
                                <a:lnTo>
                                  <a:pt x="0" y="466585"/>
                                </a:lnTo>
                                <a:lnTo>
                                  <a:pt x="0" y="0"/>
                                </a:lnTo>
                              </a:path>
                            </a:pathLst>
                          </a:custGeom>
                          <a:ln w="0" cap="flat">
                            <a:miter lim="127000"/>
                          </a:ln>
                        </wps:spPr>
                        <wps:style>
                          <a:lnRef idx="0">
                            <a:srgbClr val="000000">
                              <a:alpha val="0"/>
                            </a:srgbClr>
                          </a:lnRef>
                          <a:fillRef idx="1">
                            <a:srgbClr val="E9592C"/>
                          </a:fillRef>
                          <a:effectRef idx="0">
                            <a:scrgbClr r="0" g="0" b="0"/>
                          </a:effectRef>
                          <a:fontRef idx="none"/>
                        </wps:style>
                        <wps:bodyPr/>
                      </wps:wsp>
                      <wps:wsp>
                        <wps:cNvPr id="15754" name="Shape 15754"/>
                        <wps:cNvSpPr/>
                        <wps:spPr>
                          <a:xfrm>
                            <a:off x="204356" y="204355"/>
                            <a:ext cx="171234" cy="57862"/>
                          </a:xfrm>
                          <a:custGeom>
                            <a:avLst/>
                            <a:gdLst/>
                            <a:ahLst/>
                            <a:cxnLst/>
                            <a:rect l="0" t="0" r="0" b="0"/>
                            <a:pathLst>
                              <a:path w="171234" h="57862">
                                <a:moveTo>
                                  <a:pt x="0" y="0"/>
                                </a:moveTo>
                                <a:lnTo>
                                  <a:pt x="171234" y="0"/>
                                </a:lnTo>
                                <a:lnTo>
                                  <a:pt x="171234" y="57862"/>
                                </a:lnTo>
                                <a:lnTo>
                                  <a:pt x="0" y="57862"/>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 name="Shape 10"/>
                        <wps:cNvSpPr/>
                        <wps:spPr>
                          <a:xfrm>
                            <a:off x="88647" y="88651"/>
                            <a:ext cx="289281" cy="289281"/>
                          </a:xfrm>
                          <a:custGeom>
                            <a:avLst/>
                            <a:gdLst/>
                            <a:ahLst/>
                            <a:cxnLst/>
                            <a:rect l="0" t="0" r="0" b="0"/>
                            <a:pathLst>
                              <a:path w="289281" h="289281">
                                <a:moveTo>
                                  <a:pt x="0" y="0"/>
                                </a:moveTo>
                                <a:lnTo>
                                  <a:pt x="289281" y="0"/>
                                </a:lnTo>
                                <a:lnTo>
                                  <a:pt x="289281" y="57861"/>
                                </a:lnTo>
                                <a:lnTo>
                                  <a:pt x="57861" y="57861"/>
                                </a:lnTo>
                                <a:lnTo>
                                  <a:pt x="57861" y="231432"/>
                                </a:lnTo>
                                <a:lnTo>
                                  <a:pt x="289281" y="231432"/>
                                </a:lnTo>
                                <a:lnTo>
                                  <a:pt x="289281" y="289281"/>
                                </a:lnTo>
                                <a:lnTo>
                                  <a:pt x="0" y="2892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 name="Shape 11"/>
                        <wps:cNvSpPr/>
                        <wps:spPr>
                          <a:xfrm>
                            <a:off x="580433" y="27805"/>
                            <a:ext cx="94475" cy="100228"/>
                          </a:xfrm>
                          <a:custGeom>
                            <a:avLst/>
                            <a:gdLst/>
                            <a:ahLst/>
                            <a:cxnLst/>
                            <a:rect l="0" t="0" r="0" b="0"/>
                            <a:pathLst>
                              <a:path w="94475" h="100228">
                                <a:moveTo>
                                  <a:pt x="49136" y="0"/>
                                </a:moveTo>
                                <a:cubicBezTo>
                                  <a:pt x="73762" y="0"/>
                                  <a:pt x="91821" y="13995"/>
                                  <a:pt x="94475" y="35141"/>
                                </a:cubicBezTo>
                                <a:lnTo>
                                  <a:pt x="72504" y="35141"/>
                                </a:lnTo>
                                <a:cubicBezTo>
                                  <a:pt x="71107" y="24917"/>
                                  <a:pt x="61443" y="18059"/>
                                  <a:pt x="49136" y="18059"/>
                                </a:cubicBezTo>
                                <a:cubicBezTo>
                                  <a:pt x="33312" y="18059"/>
                                  <a:pt x="21133" y="29121"/>
                                  <a:pt x="21133" y="50114"/>
                                </a:cubicBezTo>
                                <a:cubicBezTo>
                                  <a:pt x="21133" y="71107"/>
                                  <a:pt x="33312" y="82029"/>
                                  <a:pt x="49136" y="82029"/>
                                </a:cubicBezTo>
                                <a:cubicBezTo>
                                  <a:pt x="61722" y="82029"/>
                                  <a:pt x="71387" y="75171"/>
                                  <a:pt x="73063" y="65088"/>
                                </a:cubicBezTo>
                                <a:lnTo>
                                  <a:pt x="94056" y="65088"/>
                                </a:lnTo>
                                <a:cubicBezTo>
                                  <a:pt x="92240" y="86093"/>
                                  <a:pt x="74181" y="100228"/>
                                  <a:pt x="49136" y="100228"/>
                                </a:cubicBezTo>
                                <a:cubicBezTo>
                                  <a:pt x="22530" y="100228"/>
                                  <a:pt x="0" y="83147"/>
                                  <a:pt x="0" y="50114"/>
                                </a:cubicBezTo>
                                <a:cubicBezTo>
                                  <a:pt x="0" y="17081"/>
                                  <a:pt x="22949" y="0"/>
                                  <a:pt x="49136" y="0"/>
                                </a:cubicBezTo>
                                <a:close/>
                              </a:path>
                            </a:pathLst>
                          </a:custGeom>
                          <a:ln w="0" cap="flat">
                            <a:miter lim="127000"/>
                          </a:ln>
                        </wps:spPr>
                        <wps:style>
                          <a:lnRef idx="0">
                            <a:srgbClr val="000000">
                              <a:alpha val="0"/>
                            </a:srgbClr>
                          </a:lnRef>
                          <a:fillRef idx="1">
                            <a:srgbClr val="696E70"/>
                          </a:fillRef>
                          <a:effectRef idx="0">
                            <a:scrgbClr r="0" g="0" b="0"/>
                          </a:effectRef>
                          <a:fontRef idx="none"/>
                        </wps:style>
                        <wps:bodyPr/>
                      </wps:wsp>
                      <wps:wsp>
                        <wps:cNvPr id="12" name="Shape 12"/>
                        <wps:cNvSpPr/>
                        <wps:spPr>
                          <a:xfrm>
                            <a:off x="605351" y="1491"/>
                            <a:ext cx="47307" cy="19596"/>
                          </a:xfrm>
                          <a:custGeom>
                            <a:avLst/>
                            <a:gdLst/>
                            <a:ahLst/>
                            <a:cxnLst/>
                            <a:rect l="0" t="0" r="0" b="0"/>
                            <a:pathLst>
                              <a:path w="47307" h="19596">
                                <a:moveTo>
                                  <a:pt x="0" y="0"/>
                                </a:moveTo>
                                <a:lnTo>
                                  <a:pt x="16231" y="0"/>
                                </a:lnTo>
                                <a:lnTo>
                                  <a:pt x="23508" y="8395"/>
                                </a:lnTo>
                                <a:lnTo>
                                  <a:pt x="30798" y="0"/>
                                </a:lnTo>
                                <a:lnTo>
                                  <a:pt x="47307" y="0"/>
                                </a:lnTo>
                                <a:lnTo>
                                  <a:pt x="32334" y="19596"/>
                                </a:lnTo>
                                <a:lnTo>
                                  <a:pt x="14973" y="19596"/>
                                </a:lnTo>
                                <a:lnTo>
                                  <a:pt x="0" y="0"/>
                                </a:lnTo>
                                <a:close/>
                              </a:path>
                            </a:pathLst>
                          </a:custGeom>
                          <a:ln w="0" cap="flat">
                            <a:miter lim="127000"/>
                          </a:ln>
                        </wps:spPr>
                        <wps:style>
                          <a:lnRef idx="0">
                            <a:srgbClr val="000000">
                              <a:alpha val="0"/>
                            </a:srgbClr>
                          </a:lnRef>
                          <a:fillRef idx="1">
                            <a:srgbClr val="696E70"/>
                          </a:fillRef>
                          <a:effectRef idx="0">
                            <a:scrgbClr r="0" g="0" b="0"/>
                          </a:effectRef>
                          <a:fontRef idx="none"/>
                        </wps:style>
                        <wps:bodyPr/>
                      </wps:wsp>
                      <wps:wsp>
                        <wps:cNvPr id="15755" name="Shape 15755"/>
                        <wps:cNvSpPr/>
                        <wps:spPr>
                          <a:xfrm>
                            <a:off x="689851" y="28931"/>
                            <a:ext cx="21133" cy="97981"/>
                          </a:xfrm>
                          <a:custGeom>
                            <a:avLst/>
                            <a:gdLst/>
                            <a:ahLst/>
                            <a:cxnLst/>
                            <a:rect l="0" t="0" r="0" b="0"/>
                            <a:pathLst>
                              <a:path w="21133" h="97981">
                                <a:moveTo>
                                  <a:pt x="0" y="0"/>
                                </a:moveTo>
                                <a:lnTo>
                                  <a:pt x="21133" y="0"/>
                                </a:lnTo>
                                <a:lnTo>
                                  <a:pt x="21133" y="97981"/>
                                </a:lnTo>
                                <a:lnTo>
                                  <a:pt x="0" y="97981"/>
                                </a:lnTo>
                                <a:lnTo>
                                  <a:pt x="0" y="0"/>
                                </a:lnTo>
                              </a:path>
                            </a:pathLst>
                          </a:custGeom>
                          <a:ln w="0" cap="flat">
                            <a:miter lim="127000"/>
                          </a:ln>
                        </wps:spPr>
                        <wps:style>
                          <a:lnRef idx="0">
                            <a:srgbClr val="000000">
                              <a:alpha val="0"/>
                            </a:srgbClr>
                          </a:lnRef>
                          <a:fillRef idx="1">
                            <a:srgbClr val="696E70"/>
                          </a:fillRef>
                          <a:effectRef idx="0">
                            <a:scrgbClr r="0" g="0" b="0"/>
                          </a:effectRef>
                          <a:fontRef idx="none"/>
                        </wps:style>
                        <wps:bodyPr/>
                      </wps:wsp>
                      <wps:wsp>
                        <wps:cNvPr id="14" name="Shape 14"/>
                        <wps:cNvSpPr/>
                        <wps:spPr>
                          <a:xfrm>
                            <a:off x="726707" y="27811"/>
                            <a:ext cx="74752" cy="100216"/>
                          </a:xfrm>
                          <a:custGeom>
                            <a:avLst/>
                            <a:gdLst/>
                            <a:ahLst/>
                            <a:cxnLst/>
                            <a:rect l="0" t="0" r="0" b="0"/>
                            <a:pathLst>
                              <a:path w="74752" h="100216">
                                <a:moveTo>
                                  <a:pt x="36678" y="0"/>
                                </a:moveTo>
                                <a:cubicBezTo>
                                  <a:pt x="57810" y="0"/>
                                  <a:pt x="72085" y="12179"/>
                                  <a:pt x="72644" y="30797"/>
                                </a:cubicBezTo>
                                <a:lnTo>
                                  <a:pt x="52629" y="30797"/>
                                </a:lnTo>
                                <a:cubicBezTo>
                                  <a:pt x="51930" y="23089"/>
                                  <a:pt x="46050" y="18059"/>
                                  <a:pt x="36678" y="18059"/>
                                </a:cubicBezTo>
                                <a:cubicBezTo>
                                  <a:pt x="28410" y="18059"/>
                                  <a:pt x="23241" y="21971"/>
                                  <a:pt x="23241" y="27711"/>
                                </a:cubicBezTo>
                                <a:cubicBezTo>
                                  <a:pt x="23241" y="48146"/>
                                  <a:pt x="74752" y="31636"/>
                                  <a:pt x="74752" y="70409"/>
                                </a:cubicBezTo>
                                <a:cubicBezTo>
                                  <a:pt x="74752" y="88735"/>
                                  <a:pt x="59906" y="100216"/>
                                  <a:pt x="37935" y="100216"/>
                                </a:cubicBezTo>
                                <a:cubicBezTo>
                                  <a:pt x="15672" y="100216"/>
                                  <a:pt x="838" y="86639"/>
                                  <a:pt x="0" y="65786"/>
                                </a:cubicBezTo>
                                <a:lnTo>
                                  <a:pt x="20155" y="65786"/>
                                </a:lnTo>
                                <a:cubicBezTo>
                                  <a:pt x="20993" y="75730"/>
                                  <a:pt x="27572" y="82017"/>
                                  <a:pt x="37935" y="82017"/>
                                </a:cubicBezTo>
                                <a:cubicBezTo>
                                  <a:pt x="47307" y="82017"/>
                                  <a:pt x="53607" y="78105"/>
                                  <a:pt x="53607" y="70688"/>
                                </a:cubicBezTo>
                                <a:cubicBezTo>
                                  <a:pt x="53607" y="51511"/>
                                  <a:pt x="2794" y="66205"/>
                                  <a:pt x="2794" y="27711"/>
                                </a:cubicBezTo>
                                <a:cubicBezTo>
                                  <a:pt x="2794" y="11481"/>
                                  <a:pt x="16802" y="0"/>
                                  <a:pt x="36678" y="0"/>
                                </a:cubicBezTo>
                                <a:close/>
                              </a:path>
                            </a:pathLst>
                          </a:custGeom>
                          <a:ln w="0" cap="flat">
                            <a:miter lim="127000"/>
                          </a:ln>
                        </wps:spPr>
                        <wps:style>
                          <a:lnRef idx="0">
                            <a:srgbClr val="000000">
                              <a:alpha val="0"/>
                            </a:srgbClr>
                          </a:lnRef>
                          <a:fillRef idx="1">
                            <a:srgbClr val="696E70"/>
                          </a:fillRef>
                          <a:effectRef idx="0">
                            <a:scrgbClr r="0" g="0" b="0"/>
                          </a:effectRef>
                          <a:fontRef idx="none"/>
                        </wps:style>
                        <wps:bodyPr/>
                      </wps:wsp>
                      <wps:wsp>
                        <wps:cNvPr id="15" name="Shape 15"/>
                        <wps:cNvSpPr/>
                        <wps:spPr>
                          <a:xfrm>
                            <a:off x="805553" y="28927"/>
                            <a:ext cx="78956" cy="97981"/>
                          </a:xfrm>
                          <a:custGeom>
                            <a:avLst/>
                            <a:gdLst/>
                            <a:ahLst/>
                            <a:cxnLst/>
                            <a:rect l="0" t="0" r="0" b="0"/>
                            <a:pathLst>
                              <a:path w="78956" h="97981">
                                <a:moveTo>
                                  <a:pt x="0" y="0"/>
                                </a:moveTo>
                                <a:lnTo>
                                  <a:pt x="78956" y="0"/>
                                </a:lnTo>
                                <a:lnTo>
                                  <a:pt x="78956" y="18059"/>
                                </a:lnTo>
                                <a:lnTo>
                                  <a:pt x="49974" y="18059"/>
                                </a:lnTo>
                                <a:lnTo>
                                  <a:pt x="49974" y="97981"/>
                                </a:lnTo>
                                <a:lnTo>
                                  <a:pt x="28981" y="97981"/>
                                </a:lnTo>
                                <a:lnTo>
                                  <a:pt x="28981" y="18059"/>
                                </a:lnTo>
                                <a:lnTo>
                                  <a:pt x="0" y="18059"/>
                                </a:lnTo>
                                <a:lnTo>
                                  <a:pt x="0" y="0"/>
                                </a:lnTo>
                                <a:close/>
                              </a:path>
                            </a:pathLst>
                          </a:custGeom>
                          <a:ln w="0" cap="flat">
                            <a:miter lim="127000"/>
                          </a:ln>
                        </wps:spPr>
                        <wps:style>
                          <a:lnRef idx="0">
                            <a:srgbClr val="000000">
                              <a:alpha val="0"/>
                            </a:srgbClr>
                          </a:lnRef>
                          <a:fillRef idx="1">
                            <a:srgbClr val="696E70"/>
                          </a:fillRef>
                          <a:effectRef idx="0">
                            <a:scrgbClr r="0" g="0" b="0"/>
                          </a:effectRef>
                          <a:fontRef idx="none"/>
                        </wps:style>
                        <wps:bodyPr/>
                      </wps:wsp>
                      <wps:wsp>
                        <wps:cNvPr id="16" name="Shape 16"/>
                        <wps:cNvSpPr/>
                        <wps:spPr>
                          <a:xfrm>
                            <a:off x="874843" y="28931"/>
                            <a:ext cx="47244" cy="97981"/>
                          </a:xfrm>
                          <a:custGeom>
                            <a:avLst/>
                            <a:gdLst/>
                            <a:ahLst/>
                            <a:cxnLst/>
                            <a:rect l="0" t="0" r="0" b="0"/>
                            <a:pathLst>
                              <a:path w="47244" h="97981">
                                <a:moveTo>
                                  <a:pt x="37236" y="0"/>
                                </a:moveTo>
                                <a:lnTo>
                                  <a:pt x="47244" y="0"/>
                                </a:lnTo>
                                <a:lnTo>
                                  <a:pt x="47244" y="27363"/>
                                </a:lnTo>
                                <a:lnTo>
                                  <a:pt x="35839" y="58928"/>
                                </a:lnTo>
                                <a:lnTo>
                                  <a:pt x="47244" y="58928"/>
                                </a:lnTo>
                                <a:lnTo>
                                  <a:pt x="47244" y="76568"/>
                                </a:lnTo>
                                <a:lnTo>
                                  <a:pt x="29540" y="76568"/>
                                </a:lnTo>
                                <a:lnTo>
                                  <a:pt x="21844" y="97981"/>
                                </a:lnTo>
                                <a:lnTo>
                                  <a:pt x="0" y="97981"/>
                                </a:lnTo>
                                <a:lnTo>
                                  <a:pt x="37236" y="0"/>
                                </a:lnTo>
                                <a:close/>
                              </a:path>
                            </a:pathLst>
                          </a:custGeom>
                          <a:ln w="0" cap="flat">
                            <a:miter lim="127000"/>
                          </a:ln>
                        </wps:spPr>
                        <wps:style>
                          <a:lnRef idx="0">
                            <a:srgbClr val="000000">
                              <a:alpha val="0"/>
                            </a:srgbClr>
                          </a:lnRef>
                          <a:fillRef idx="1">
                            <a:srgbClr val="696E70"/>
                          </a:fillRef>
                          <a:effectRef idx="0">
                            <a:scrgbClr r="0" g="0" b="0"/>
                          </a:effectRef>
                          <a:fontRef idx="none"/>
                        </wps:style>
                        <wps:bodyPr/>
                      </wps:wsp>
                      <wps:wsp>
                        <wps:cNvPr id="17" name="Shape 17"/>
                        <wps:cNvSpPr/>
                        <wps:spPr>
                          <a:xfrm>
                            <a:off x="914036" y="4084"/>
                            <a:ext cx="8052" cy="17011"/>
                          </a:xfrm>
                          <a:custGeom>
                            <a:avLst/>
                            <a:gdLst/>
                            <a:ahLst/>
                            <a:cxnLst/>
                            <a:rect l="0" t="0" r="0" b="0"/>
                            <a:pathLst>
                              <a:path w="8052" h="17011">
                                <a:moveTo>
                                  <a:pt x="8052" y="0"/>
                                </a:moveTo>
                                <a:lnTo>
                                  <a:pt x="8052" y="17011"/>
                                </a:lnTo>
                                <a:lnTo>
                                  <a:pt x="0" y="17011"/>
                                </a:lnTo>
                                <a:lnTo>
                                  <a:pt x="8052" y="0"/>
                                </a:lnTo>
                                <a:close/>
                              </a:path>
                            </a:pathLst>
                          </a:custGeom>
                          <a:ln w="0" cap="flat">
                            <a:miter lim="127000"/>
                          </a:ln>
                        </wps:spPr>
                        <wps:style>
                          <a:lnRef idx="0">
                            <a:srgbClr val="000000">
                              <a:alpha val="0"/>
                            </a:srgbClr>
                          </a:lnRef>
                          <a:fillRef idx="1">
                            <a:srgbClr val="696E70"/>
                          </a:fillRef>
                          <a:effectRef idx="0">
                            <a:scrgbClr r="0" g="0" b="0"/>
                          </a:effectRef>
                          <a:fontRef idx="none"/>
                        </wps:style>
                        <wps:bodyPr/>
                      </wps:wsp>
                      <wps:wsp>
                        <wps:cNvPr id="18" name="Shape 18"/>
                        <wps:cNvSpPr/>
                        <wps:spPr>
                          <a:xfrm>
                            <a:off x="922087" y="28931"/>
                            <a:ext cx="47244" cy="97981"/>
                          </a:xfrm>
                          <a:custGeom>
                            <a:avLst/>
                            <a:gdLst/>
                            <a:ahLst/>
                            <a:cxnLst/>
                            <a:rect l="0" t="0" r="0" b="0"/>
                            <a:pathLst>
                              <a:path w="47244" h="97981">
                                <a:moveTo>
                                  <a:pt x="0" y="0"/>
                                </a:moveTo>
                                <a:lnTo>
                                  <a:pt x="10008" y="0"/>
                                </a:lnTo>
                                <a:lnTo>
                                  <a:pt x="47244" y="97981"/>
                                </a:lnTo>
                                <a:lnTo>
                                  <a:pt x="25413" y="97981"/>
                                </a:lnTo>
                                <a:lnTo>
                                  <a:pt x="17704" y="76568"/>
                                </a:lnTo>
                                <a:lnTo>
                                  <a:pt x="0" y="76568"/>
                                </a:lnTo>
                                <a:lnTo>
                                  <a:pt x="0" y="58928"/>
                                </a:lnTo>
                                <a:lnTo>
                                  <a:pt x="11405" y="58928"/>
                                </a:lnTo>
                                <a:lnTo>
                                  <a:pt x="76" y="27153"/>
                                </a:lnTo>
                                <a:lnTo>
                                  <a:pt x="0" y="27363"/>
                                </a:lnTo>
                                <a:lnTo>
                                  <a:pt x="0" y="0"/>
                                </a:lnTo>
                                <a:close/>
                              </a:path>
                            </a:pathLst>
                          </a:custGeom>
                          <a:ln w="0" cap="flat">
                            <a:miter lim="127000"/>
                          </a:ln>
                        </wps:spPr>
                        <wps:style>
                          <a:lnRef idx="0">
                            <a:srgbClr val="000000">
                              <a:alpha val="0"/>
                            </a:srgbClr>
                          </a:lnRef>
                          <a:fillRef idx="1">
                            <a:srgbClr val="696E70"/>
                          </a:fillRef>
                          <a:effectRef idx="0">
                            <a:scrgbClr r="0" g="0" b="0"/>
                          </a:effectRef>
                          <a:fontRef idx="none"/>
                        </wps:style>
                        <wps:bodyPr/>
                      </wps:wsp>
                      <wps:wsp>
                        <wps:cNvPr id="19" name="Shape 19"/>
                        <wps:cNvSpPr/>
                        <wps:spPr>
                          <a:xfrm>
                            <a:off x="922087" y="381"/>
                            <a:ext cx="22466" cy="20714"/>
                          </a:xfrm>
                          <a:custGeom>
                            <a:avLst/>
                            <a:gdLst/>
                            <a:ahLst/>
                            <a:cxnLst/>
                            <a:rect l="0" t="0" r="0" b="0"/>
                            <a:pathLst>
                              <a:path w="22466" h="20714">
                                <a:moveTo>
                                  <a:pt x="1753" y="0"/>
                                </a:moveTo>
                                <a:lnTo>
                                  <a:pt x="22466" y="0"/>
                                </a:lnTo>
                                <a:lnTo>
                                  <a:pt x="8471" y="20714"/>
                                </a:lnTo>
                                <a:lnTo>
                                  <a:pt x="0" y="20714"/>
                                </a:lnTo>
                                <a:lnTo>
                                  <a:pt x="0" y="3703"/>
                                </a:lnTo>
                                <a:lnTo>
                                  <a:pt x="1753" y="0"/>
                                </a:lnTo>
                                <a:close/>
                              </a:path>
                            </a:pathLst>
                          </a:custGeom>
                          <a:ln w="0" cap="flat">
                            <a:miter lim="127000"/>
                          </a:ln>
                        </wps:spPr>
                        <wps:style>
                          <a:lnRef idx="0">
                            <a:srgbClr val="000000">
                              <a:alpha val="0"/>
                            </a:srgbClr>
                          </a:lnRef>
                          <a:fillRef idx="1">
                            <a:srgbClr val="696E70"/>
                          </a:fillRef>
                          <a:effectRef idx="0">
                            <a:scrgbClr r="0" g="0" b="0"/>
                          </a:effectRef>
                          <a:fontRef idx="none"/>
                        </wps:style>
                        <wps:bodyPr/>
                      </wps:wsp>
                      <wps:wsp>
                        <wps:cNvPr id="20" name="Shape 20"/>
                        <wps:cNvSpPr/>
                        <wps:spPr>
                          <a:xfrm>
                            <a:off x="583234" y="180947"/>
                            <a:ext cx="68161" cy="97980"/>
                          </a:xfrm>
                          <a:custGeom>
                            <a:avLst/>
                            <a:gdLst/>
                            <a:ahLst/>
                            <a:cxnLst/>
                            <a:rect l="0" t="0" r="0" b="0"/>
                            <a:pathLst>
                              <a:path w="68161" h="97980">
                                <a:moveTo>
                                  <a:pt x="0" y="0"/>
                                </a:moveTo>
                                <a:lnTo>
                                  <a:pt x="66624" y="0"/>
                                </a:lnTo>
                                <a:lnTo>
                                  <a:pt x="66624" y="18059"/>
                                </a:lnTo>
                                <a:lnTo>
                                  <a:pt x="20993" y="18059"/>
                                </a:lnTo>
                                <a:lnTo>
                                  <a:pt x="20993" y="38773"/>
                                </a:lnTo>
                                <a:lnTo>
                                  <a:pt x="57391" y="38773"/>
                                </a:lnTo>
                                <a:lnTo>
                                  <a:pt x="57391" y="56972"/>
                                </a:lnTo>
                                <a:lnTo>
                                  <a:pt x="20993" y="56972"/>
                                </a:lnTo>
                                <a:lnTo>
                                  <a:pt x="20993" y="79781"/>
                                </a:lnTo>
                                <a:lnTo>
                                  <a:pt x="68161" y="79781"/>
                                </a:lnTo>
                                <a:lnTo>
                                  <a:pt x="68161" y="97980"/>
                                </a:lnTo>
                                <a:lnTo>
                                  <a:pt x="0" y="97980"/>
                                </a:lnTo>
                                <a:lnTo>
                                  <a:pt x="0" y="0"/>
                                </a:lnTo>
                                <a:close/>
                              </a:path>
                            </a:pathLst>
                          </a:custGeom>
                          <a:ln w="0" cap="flat">
                            <a:miter lim="127000"/>
                          </a:ln>
                        </wps:spPr>
                        <wps:style>
                          <a:lnRef idx="0">
                            <a:srgbClr val="000000">
                              <a:alpha val="0"/>
                            </a:srgbClr>
                          </a:lnRef>
                          <a:fillRef idx="1">
                            <a:srgbClr val="696E70"/>
                          </a:fillRef>
                          <a:effectRef idx="0">
                            <a:scrgbClr r="0" g="0" b="0"/>
                          </a:effectRef>
                          <a:fontRef idx="none"/>
                        </wps:style>
                        <wps:bodyPr/>
                      </wps:wsp>
                      <wps:wsp>
                        <wps:cNvPr id="21" name="Shape 21"/>
                        <wps:cNvSpPr/>
                        <wps:spPr>
                          <a:xfrm>
                            <a:off x="667593" y="180947"/>
                            <a:ext cx="82728" cy="97980"/>
                          </a:xfrm>
                          <a:custGeom>
                            <a:avLst/>
                            <a:gdLst/>
                            <a:ahLst/>
                            <a:cxnLst/>
                            <a:rect l="0" t="0" r="0" b="0"/>
                            <a:pathLst>
                              <a:path w="82728" h="97980">
                                <a:moveTo>
                                  <a:pt x="0" y="0"/>
                                </a:moveTo>
                                <a:lnTo>
                                  <a:pt x="22390" y="0"/>
                                </a:lnTo>
                                <a:lnTo>
                                  <a:pt x="61735" y="64808"/>
                                </a:lnTo>
                                <a:lnTo>
                                  <a:pt x="61735" y="0"/>
                                </a:lnTo>
                                <a:lnTo>
                                  <a:pt x="82728" y="0"/>
                                </a:lnTo>
                                <a:lnTo>
                                  <a:pt x="82728" y="97980"/>
                                </a:lnTo>
                                <a:lnTo>
                                  <a:pt x="60325" y="97980"/>
                                </a:lnTo>
                                <a:lnTo>
                                  <a:pt x="20993" y="33172"/>
                                </a:lnTo>
                                <a:lnTo>
                                  <a:pt x="20993" y="97980"/>
                                </a:lnTo>
                                <a:lnTo>
                                  <a:pt x="0" y="97980"/>
                                </a:lnTo>
                                <a:lnTo>
                                  <a:pt x="0" y="0"/>
                                </a:lnTo>
                                <a:close/>
                              </a:path>
                            </a:pathLst>
                          </a:custGeom>
                          <a:ln w="0" cap="flat">
                            <a:miter lim="127000"/>
                          </a:ln>
                        </wps:spPr>
                        <wps:style>
                          <a:lnRef idx="0">
                            <a:srgbClr val="000000">
                              <a:alpha val="0"/>
                            </a:srgbClr>
                          </a:lnRef>
                          <a:fillRef idx="1">
                            <a:srgbClr val="696E70"/>
                          </a:fillRef>
                          <a:effectRef idx="0">
                            <a:scrgbClr r="0" g="0" b="0"/>
                          </a:effectRef>
                          <a:fontRef idx="none"/>
                        </wps:style>
                        <wps:bodyPr/>
                      </wps:wsp>
                      <wps:wsp>
                        <wps:cNvPr id="22" name="Shape 22"/>
                        <wps:cNvSpPr/>
                        <wps:spPr>
                          <a:xfrm>
                            <a:off x="770848" y="180947"/>
                            <a:ext cx="68161" cy="97980"/>
                          </a:xfrm>
                          <a:custGeom>
                            <a:avLst/>
                            <a:gdLst/>
                            <a:ahLst/>
                            <a:cxnLst/>
                            <a:rect l="0" t="0" r="0" b="0"/>
                            <a:pathLst>
                              <a:path w="68161" h="97980">
                                <a:moveTo>
                                  <a:pt x="0" y="0"/>
                                </a:moveTo>
                                <a:lnTo>
                                  <a:pt x="66624" y="0"/>
                                </a:lnTo>
                                <a:lnTo>
                                  <a:pt x="66624" y="18059"/>
                                </a:lnTo>
                                <a:lnTo>
                                  <a:pt x="20993" y="18059"/>
                                </a:lnTo>
                                <a:lnTo>
                                  <a:pt x="20993" y="38773"/>
                                </a:lnTo>
                                <a:lnTo>
                                  <a:pt x="57391" y="38773"/>
                                </a:lnTo>
                                <a:lnTo>
                                  <a:pt x="57391" y="56972"/>
                                </a:lnTo>
                                <a:lnTo>
                                  <a:pt x="20993" y="56972"/>
                                </a:lnTo>
                                <a:lnTo>
                                  <a:pt x="20993" y="79781"/>
                                </a:lnTo>
                                <a:lnTo>
                                  <a:pt x="68161" y="79781"/>
                                </a:lnTo>
                                <a:lnTo>
                                  <a:pt x="68161" y="97980"/>
                                </a:lnTo>
                                <a:lnTo>
                                  <a:pt x="0" y="97980"/>
                                </a:lnTo>
                                <a:lnTo>
                                  <a:pt x="0" y="0"/>
                                </a:lnTo>
                                <a:close/>
                              </a:path>
                            </a:pathLst>
                          </a:custGeom>
                          <a:ln w="0" cap="flat">
                            <a:miter lim="127000"/>
                          </a:ln>
                        </wps:spPr>
                        <wps:style>
                          <a:lnRef idx="0">
                            <a:srgbClr val="000000">
                              <a:alpha val="0"/>
                            </a:srgbClr>
                          </a:lnRef>
                          <a:fillRef idx="1">
                            <a:srgbClr val="696E70"/>
                          </a:fillRef>
                          <a:effectRef idx="0">
                            <a:scrgbClr r="0" g="0" b="0"/>
                          </a:effectRef>
                          <a:fontRef idx="none"/>
                        </wps:style>
                        <wps:bodyPr/>
                      </wps:wsp>
                      <wps:wsp>
                        <wps:cNvPr id="23" name="Shape 23"/>
                        <wps:cNvSpPr/>
                        <wps:spPr>
                          <a:xfrm>
                            <a:off x="854135" y="180946"/>
                            <a:ext cx="37579" cy="97980"/>
                          </a:xfrm>
                          <a:custGeom>
                            <a:avLst/>
                            <a:gdLst/>
                            <a:ahLst/>
                            <a:cxnLst/>
                            <a:rect l="0" t="0" r="0" b="0"/>
                            <a:pathLst>
                              <a:path w="37579" h="97980">
                                <a:moveTo>
                                  <a:pt x="0" y="0"/>
                                </a:moveTo>
                                <a:lnTo>
                                  <a:pt x="37579" y="0"/>
                                </a:lnTo>
                                <a:lnTo>
                                  <a:pt x="37579" y="17501"/>
                                </a:lnTo>
                                <a:lnTo>
                                  <a:pt x="21133" y="17501"/>
                                </a:lnTo>
                                <a:lnTo>
                                  <a:pt x="21133" y="44374"/>
                                </a:lnTo>
                                <a:lnTo>
                                  <a:pt x="37579" y="44374"/>
                                </a:lnTo>
                                <a:lnTo>
                                  <a:pt x="37579" y="62433"/>
                                </a:lnTo>
                                <a:lnTo>
                                  <a:pt x="21133" y="62433"/>
                                </a:lnTo>
                                <a:lnTo>
                                  <a:pt x="21133" y="97980"/>
                                </a:lnTo>
                                <a:lnTo>
                                  <a:pt x="0" y="97980"/>
                                </a:lnTo>
                                <a:lnTo>
                                  <a:pt x="0" y="0"/>
                                </a:lnTo>
                                <a:close/>
                              </a:path>
                            </a:pathLst>
                          </a:custGeom>
                          <a:ln w="0" cap="flat">
                            <a:miter lim="127000"/>
                          </a:ln>
                        </wps:spPr>
                        <wps:style>
                          <a:lnRef idx="0">
                            <a:srgbClr val="000000">
                              <a:alpha val="0"/>
                            </a:srgbClr>
                          </a:lnRef>
                          <a:fillRef idx="1">
                            <a:srgbClr val="696E70"/>
                          </a:fillRef>
                          <a:effectRef idx="0">
                            <a:scrgbClr r="0" g="0" b="0"/>
                          </a:effectRef>
                          <a:fontRef idx="none"/>
                        </wps:style>
                        <wps:bodyPr/>
                      </wps:wsp>
                      <wps:wsp>
                        <wps:cNvPr id="24" name="Shape 24"/>
                        <wps:cNvSpPr/>
                        <wps:spPr>
                          <a:xfrm>
                            <a:off x="891714" y="180946"/>
                            <a:ext cx="38290" cy="97980"/>
                          </a:xfrm>
                          <a:custGeom>
                            <a:avLst/>
                            <a:gdLst/>
                            <a:ahLst/>
                            <a:cxnLst/>
                            <a:rect l="0" t="0" r="0" b="0"/>
                            <a:pathLst>
                              <a:path w="38290" h="97980">
                                <a:moveTo>
                                  <a:pt x="0" y="0"/>
                                </a:moveTo>
                                <a:lnTo>
                                  <a:pt x="3708" y="0"/>
                                </a:lnTo>
                                <a:cubicBezTo>
                                  <a:pt x="24714" y="0"/>
                                  <a:pt x="36881" y="12878"/>
                                  <a:pt x="36881" y="30797"/>
                                </a:cubicBezTo>
                                <a:cubicBezTo>
                                  <a:pt x="36881" y="40729"/>
                                  <a:pt x="32131" y="47307"/>
                                  <a:pt x="24435" y="51371"/>
                                </a:cubicBezTo>
                                <a:cubicBezTo>
                                  <a:pt x="30874" y="55575"/>
                                  <a:pt x="34785" y="62433"/>
                                  <a:pt x="35624" y="70968"/>
                                </a:cubicBezTo>
                                <a:lnTo>
                                  <a:pt x="38290" y="97980"/>
                                </a:lnTo>
                                <a:lnTo>
                                  <a:pt x="17297" y="97980"/>
                                </a:lnTo>
                                <a:lnTo>
                                  <a:pt x="14630" y="73762"/>
                                </a:lnTo>
                                <a:cubicBezTo>
                                  <a:pt x="13932" y="67043"/>
                                  <a:pt x="9169" y="62433"/>
                                  <a:pt x="2591" y="62433"/>
                                </a:cubicBezTo>
                                <a:lnTo>
                                  <a:pt x="0" y="62433"/>
                                </a:lnTo>
                                <a:lnTo>
                                  <a:pt x="0" y="44374"/>
                                </a:lnTo>
                                <a:lnTo>
                                  <a:pt x="2591" y="44374"/>
                                </a:lnTo>
                                <a:cubicBezTo>
                                  <a:pt x="12256" y="44374"/>
                                  <a:pt x="16446" y="37935"/>
                                  <a:pt x="16446" y="30797"/>
                                </a:cubicBezTo>
                                <a:cubicBezTo>
                                  <a:pt x="16446" y="23800"/>
                                  <a:pt x="12256" y="17501"/>
                                  <a:pt x="2591" y="17501"/>
                                </a:cubicBezTo>
                                <a:lnTo>
                                  <a:pt x="0" y="17501"/>
                                </a:lnTo>
                                <a:lnTo>
                                  <a:pt x="0" y="0"/>
                                </a:lnTo>
                                <a:close/>
                              </a:path>
                            </a:pathLst>
                          </a:custGeom>
                          <a:ln w="0" cap="flat">
                            <a:miter lim="127000"/>
                          </a:ln>
                        </wps:spPr>
                        <wps:style>
                          <a:lnRef idx="0">
                            <a:srgbClr val="000000">
                              <a:alpha val="0"/>
                            </a:srgbClr>
                          </a:lnRef>
                          <a:fillRef idx="1">
                            <a:srgbClr val="696E70"/>
                          </a:fillRef>
                          <a:effectRef idx="0">
                            <a:scrgbClr r="0" g="0" b="0"/>
                          </a:effectRef>
                          <a:fontRef idx="none"/>
                        </wps:style>
                        <wps:bodyPr/>
                      </wps:wsp>
                      <wps:wsp>
                        <wps:cNvPr id="25" name="Shape 25"/>
                        <wps:cNvSpPr/>
                        <wps:spPr>
                          <a:xfrm>
                            <a:off x="940735" y="179823"/>
                            <a:ext cx="95047" cy="100228"/>
                          </a:xfrm>
                          <a:custGeom>
                            <a:avLst/>
                            <a:gdLst/>
                            <a:ahLst/>
                            <a:cxnLst/>
                            <a:rect l="0" t="0" r="0" b="0"/>
                            <a:pathLst>
                              <a:path w="95047" h="100228">
                                <a:moveTo>
                                  <a:pt x="49136" y="0"/>
                                </a:moveTo>
                                <a:cubicBezTo>
                                  <a:pt x="74181" y="0"/>
                                  <a:pt x="92939" y="13995"/>
                                  <a:pt x="94336" y="33871"/>
                                </a:cubicBezTo>
                                <a:lnTo>
                                  <a:pt x="72644" y="33871"/>
                                </a:lnTo>
                                <a:cubicBezTo>
                                  <a:pt x="71107" y="24917"/>
                                  <a:pt x="62433" y="18059"/>
                                  <a:pt x="49136" y="18059"/>
                                </a:cubicBezTo>
                                <a:cubicBezTo>
                                  <a:pt x="32893" y="18059"/>
                                  <a:pt x="21133" y="29820"/>
                                  <a:pt x="21133" y="50114"/>
                                </a:cubicBezTo>
                                <a:cubicBezTo>
                                  <a:pt x="21133" y="70409"/>
                                  <a:pt x="32893" y="82029"/>
                                  <a:pt x="49136" y="82029"/>
                                </a:cubicBezTo>
                                <a:cubicBezTo>
                                  <a:pt x="62573" y="82029"/>
                                  <a:pt x="72504" y="74752"/>
                                  <a:pt x="73762" y="64668"/>
                                </a:cubicBezTo>
                                <a:lnTo>
                                  <a:pt x="73901" y="63411"/>
                                </a:lnTo>
                                <a:lnTo>
                                  <a:pt x="50254" y="63411"/>
                                </a:lnTo>
                                <a:lnTo>
                                  <a:pt x="50254" y="46469"/>
                                </a:lnTo>
                                <a:lnTo>
                                  <a:pt x="94767" y="46469"/>
                                </a:lnTo>
                                <a:cubicBezTo>
                                  <a:pt x="94767" y="46469"/>
                                  <a:pt x="95047" y="48298"/>
                                  <a:pt x="95047" y="55016"/>
                                </a:cubicBezTo>
                                <a:cubicBezTo>
                                  <a:pt x="95047" y="83985"/>
                                  <a:pt x="75870" y="100228"/>
                                  <a:pt x="49276" y="100228"/>
                                </a:cubicBezTo>
                                <a:cubicBezTo>
                                  <a:pt x="21552" y="100228"/>
                                  <a:pt x="0" y="80213"/>
                                  <a:pt x="0" y="50114"/>
                                </a:cubicBezTo>
                                <a:cubicBezTo>
                                  <a:pt x="0" y="16662"/>
                                  <a:pt x="23940" y="0"/>
                                  <a:pt x="49136" y="0"/>
                                </a:cubicBezTo>
                                <a:close/>
                              </a:path>
                            </a:pathLst>
                          </a:custGeom>
                          <a:ln w="0" cap="flat">
                            <a:miter lim="127000"/>
                          </a:ln>
                        </wps:spPr>
                        <wps:style>
                          <a:lnRef idx="0">
                            <a:srgbClr val="000000">
                              <a:alpha val="0"/>
                            </a:srgbClr>
                          </a:lnRef>
                          <a:fillRef idx="1">
                            <a:srgbClr val="696E70"/>
                          </a:fillRef>
                          <a:effectRef idx="0">
                            <a:scrgbClr r="0" g="0" b="0"/>
                          </a:effectRef>
                          <a:fontRef idx="none"/>
                        </wps:style>
                        <wps:bodyPr/>
                      </wps:wsp>
                      <wps:wsp>
                        <wps:cNvPr id="26" name="Shape 26"/>
                        <wps:cNvSpPr/>
                        <wps:spPr>
                          <a:xfrm>
                            <a:off x="583234" y="339683"/>
                            <a:ext cx="75730" cy="97981"/>
                          </a:xfrm>
                          <a:custGeom>
                            <a:avLst/>
                            <a:gdLst/>
                            <a:ahLst/>
                            <a:cxnLst/>
                            <a:rect l="0" t="0" r="0" b="0"/>
                            <a:pathLst>
                              <a:path w="75730" h="97981">
                                <a:moveTo>
                                  <a:pt x="2654" y="0"/>
                                </a:moveTo>
                                <a:lnTo>
                                  <a:pt x="75590" y="0"/>
                                </a:lnTo>
                                <a:lnTo>
                                  <a:pt x="75590" y="17907"/>
                                </a:lnTo>
                                <a:lnTo>
                                  <a:pt x="23660" y="80061"/>
                                </a:lnTo>
                                <a:lnTo>
                                  <a:pt x="75730" y="80061"/>
                                </a:lnTo>
                                <a:lnTo>
                                  <a:pt x="75730" y="97981"/>
                                </a:lnTo>
                                <a:lnTo>
                                  <a:pt x="0" y="97981"/>
                                </a:lnTo>
                                <a:lnTo>
                                  <a:pt x="0" y="80061"/>
                                </a:lnTo>
                                <a:lnTo>
                                  <a:pt x="52070" y="17907"/>
                                </a:lnTo>
                                <a:lnTo>
                                  <a:pt x="2654" y="17907"/>
                                </a:lnTo>
                                <a:lnTo>
                                  <a:pt x="2654" y="0"/>
                                </a:lnTo>
                                <a:close/>
                              </a:path>
                            </a:pathLst>
                          </a:custGeom>
                          <a:ln w="0" cap="flat">
                            <a:miter lim="127000"/>
                          </a:ln>
                        </wps:spPr>
                        <wps:style>
                          <a:lnRef idx="0">
                            <a:srgbClr val="000000">
                              <a:alpha val="0"/>
                            </a:srgbClr>
                          </a:lnRef>
                          <a:fillRef idx="1">
                            <a:srgbClr val="696E70"/>
                          </a:fillRef>
                          <a:effectRef idx="0">
                            <a:scrgbClr r="0" g="0" b="0"/>
                          </a:effectRef>
                          <a:fontRef idx="none"/>
                        </wps:style>
                        <wps:bodyPr/>
                      </wps:wsp>
                      <wps:wsp>
                        <wps:cNvPr id="15756" name="Shape 15756"/>
                        <wps:cNvSpPr/>
                        <wps:spPr>
                          <a:xfrm>
                            <a:off x="676034" y="339674"/>
                            <a:ext cx="21133" cy="97981"/>
                          </a:xfrm>
                          <a:custGeom>
                            <a:avLst/>
                            <a:gdLst/>
                            <a:ahLst/>
                            <a:cxnLst/>
                            <a:rect l="0" t="0" r="0" b="0"/>
                            <a:pathLst>
                              <a:path w="21133" h="97981">
                                <a:moveTo>
                                  <a:pt x="0" y="0"/>
                                </a:moveTo>
                                <a:lnTo>
                                  <a:pt x="21133" y="0"/>
                                </a:lnTo>
                                <a:lnTo>
                                  <a:pt x="21133" y="97981"/>
                                </a:lnTo>
                                <a:lnTo>
                                  <a:pt x="0" y="97981"/>
                                </a:lnTo>
                                <a:lnTo>
                                  <a:pt x="0" y="0"/>
                                </a:lnTo>
                              </a:path>
                            </a:pathLst>
                          </a:custGeom>
                          <a:ln w="0" cap="flat">
                            <a:miter lim="127000"/>
                          </a:ln>
                        </wps:spPr>
                        <wps:style>
                          <a:lnRef idx="0">
                            <a:srgbClr val="000000">
                              <a:alpha val="0"/>
                            </a:srgbClr>
                          </a:lnRef>
                          <a:fillRef idx="1">
                            <a:srgbClr val="696E70"/>
                          </a:fillRef>
                          <a:effectRef idx="0">
                            <a:scrgbClr r="0" g="0" b="0"/>
                          </a:effectRef>
                          <a:fontRef idx="none"/>
                        </wps:style>
                        <wps:bodyPr/>
                      </wps:wsp>
                      <wps:wsp>
                        <wps:cNvPr id="28" name="Shape 28"/>
                        <wps:cNvSpPr/>
                        <wps:spPr>
                          <a:xfrm>
                            <a:off x="678421" y="311124"/>
                            <a:ext cx="30505" cy="20713"/>
                          </a:xfrm>
                          <a:custGeom>
                            <a:avLst/>
                            <a:gdLst/>
                            <a:ahLst/>
                            <a:cxnLst/>
                            <a:rect l="0" t="0" r="0" b="0"/>
                            <a:pathLst>
                              <a:path w="30505" h="20713">
                                <a:moveTo>
                                  <a:pt x="9792" y="0"/>
                                </a:moveTo>
                                <a:lnTo>
                                  <a:pt x="30505" y="0"/>
                                </a:lnTo>
                                <a:lnTo>
                                  <a:pt x="16510" y="20713"/>
                                </a:lnTo>
                                <a:lnTo>
                                  <a:pt x="0" y="20713"/>
                                </a:lnTo>
                                <a:lnTo>
                                  <a:pt x="9792" y="0"/>
                                </a:lnTo>
                                <a:close/>
                              </a:path>
                            </a:pathLst>
                          </a:custGeom>
                          <a:ln w="0" cap="flat">
                            <a:miter lim="127000"/>
                          </a:ln>
                        </wps:spPr>
                        <wps:style>
                          <a:lnRef idx="0">
                            <a:srgbClr val="000000">
                              <a:alpha val="0"/>
                            </a:srgbClr>
                          </a:lnRef>
                          <a:fillRef idx="1">
                            <a:srgbClr val="696E70"/>
                          </a:fillRef>
                          <a:effectRef idx="0">
                            <a:scrgbClr r="0" g="0" b="0"/>
                          </a:effectRef>
                          <a:fontRef idx="none"/>
                        </wps:style>
                        <wps:bodyPr/>
                      </wps:wsp>
                      <wps:wsp>
                        <wps:cNvPr id="29" name="Shape 29"/>
                        <wps:cNvSpPr/>
                        <wps:spPr>
                          <a:xfrm>
                            <a:off x="708318" y="339675"/>
                            <a:ext cx="78956" cy="97980"/>
                          </a:xfrm>
                          <a:custGeom>
                            <a:avLst/>
                            <a:gdLst/>
                            <a:ahLst/>
                            <a:cxnLst/>
                            <a:rect l="0" t="0" r="0" b="0"/>
                            <a:pathLst>
                              <a:path w="78956" h="97980">
                                <a:moveTo>
                                  <a:pt x="0" y="0"/>
                                </a:moveTo>
                                <a:lnTo>
                                  <a:pt x="78956" y="0"/>
                                </a:lnTo>
                                <a:lnTo>
                                  <a:pt x="78956" y="18059"/>
                                </a:lnTo>
                                <a:lnTo>
                                  <a:pt x="49974" y="18059"/>
                                </a:lnTo>
                                <a:lnTo>
                                  <a:pt x="49974" y="97980"/>
                                </a:lnTo>
                                <a:lnTo>
                                  <a:pt x="28981" y="97980"/>
                                </a:lnTo>
                                <a:lnTo>
                                  <a:pt x="28981" y="18059"/>
                                </a:lnTo>
                                <a:lnTo>
                                  <a:pt x="0" y="18059"/>
                                </a:lnTo>
                                <a:lnTo>
                                  <a:pt x="0" y="0"/>
                                </a:lnTo>
                                <a:close/>
                              </a:path>
                            </a:pathLst>
                          </a:custGeom>
                          <a:ln w="0" cap="flat">
                            <a:miter lim="127000"/>
                          </a:ln>
                        </wps:spPr>
                        <wps:style>
                          <a:lnRef idx="0">
                            <a:srgbClr val="000000">
                              <a:alpha val="0"/>
                            </a:srgbClr>
                          </a:lnRef>
                          <a:fillRef idx="1">
                            <a:srgbClr val="696E70"/>
                          </a:fillRef>
                          <a:effectRef idx="0">
                            <a:scrgbClr r="0" g="0" b="0"/>
                          </a:effectRef>
                          <a:fontRef idx="none"/>
                        </wps:style>
                        <wps:bodyPr/>
                      </wps:wsp>
                      <wps:wsp>
                        <wps:cNvPr id="30" name="Shape 30"/>
                        <wps:cNvSpPr/>
                        <wps:spPr>
                          <a:xfrm>
                            <a:off x="798514" y="339678"/>
                            <a:ext cx="37579" cy="97980"/>
                          </a:xfrm>
                          <a:custGeom>
                            <a:avLst/>
                            <a:gdLst/>
                            <a:ahLst/>
                            <a:cxnLst/>
                            <a:rect l="0" t="0" r="0" b="0"/>
                            <a:pathLst>
                              <a:path w="37579" h="97980">
                                <a:moveTo>
                                  <a:pt x="0" y="0"/>
                                </a:moveTo>
                                <a:lnTo>
                                  <a:pt x="37579" y="0"/>
                                </a:lnTo>
                                <a:lnTo>
                                  <a:pt x="37579" y="17501"/>
                                </a:lnTo>
                                <a:lnTo>
                                  <a:pt x="21133" y="17501"/>
                                </a:lnTo>
                                <a:lnTo>
                                  <a:pt x="21133" y="44374"/>
                                </a:lnTo>
                                <a:lnTo>
                                  <a:pt x="37579" y="44374"/>
                                </a:lnTo>
                                <a:lnTo>
                                  <a:pt x="37579" y="62433"/>
                                </a:lnTo>
                                <a:lnTo>
                                  <a:pt x="21133" y="62433"/>
                                </a:lnTo>
                                <a:lnTo>
                                  <a:pt x="21133" y="97980"/>
                                </a:lnTo>
                                <a:lnTo>
                                  <a:pt x="0" y="97980"/>
                                </a:lnTo>
                                <a:lnTo>
                                  <a:pt x="0" y="0"/>
                                </a:lnTo>
                                <a:close/>
                              </a:path>
                            </a:pathLst>
                          </a:custGeom>
                          <a:ln w="0" cap="flat">
                            <a:miter lim="127000"/>
                          </a:ln>
                        </wps:spPr>
                        <wps:style>
                          <a:lnRef idx="0">
                            <a:srgbClr val="000000">
                              <a:alpha val="0"/>
                            </a:srgbClr>
                          </a:lnRef>
                          <a:fillRef idx="1">
                            <a:srgbClr val="696E70"/>
                          </a:fillRef>
                          <a:effectRef idx="0">
                            <a:scrgbClr r="0" g="0" b="0"/>
                          </a:effectRef>
                          <a:fontRef idx="none"/>
                        </wps:style>
                        <wps:bodyPr/>
                      </wps:wsp>
                      <wps:wsp>
                        <wps:cNvPr id="31" name="Shape 31"/>
                        <wps:cNvSpPr/>
                        <wps:spPr>
                          <a:xfrm>
                            <a:off x="809156" y="312246"/>
                            <a:ext cx="26937" cy="19596"/>
                          </a:xfrm>
                          <a:custGeom>
                            <a:avLst/>
                            <a:gdLst/>
                            <a:ahLst/>
                            <a:cxnLst/>
                            <a:rect l="0" t="0" r="0" b="0"/>
                            <a:pathLst>
                              <a:path w="26937" h="19596">
                                <a:moveTo>
                                  <a:pt x="0" y="0"/>
                                </a:moveTo>
                                <a:lnTo>
                                  <a:pt x="16231" y="0"/>
                                </a:lnTo>
                                <a:lnTo>
                                  <a:pt x="23508" y="8395"/>
                                </a:lnTo>
                                <a:lnTo>
                                  <a:pt x="26937" y="4439"/>
                                </a:lnTo>
                                <a:lnTo>
                                  <a:pt x="26937" y="19596"/>
                                </a:lnTo>
                                <a:lnTo>
                                  <a:pt x="14973" y="19596"/>
                                </a:lnTo>
                                <a:lnTo>
                                  <a:pt x="0" y="0"/>
                                </a:lnTo>
                                <a:close/>
                              </a:path>
                            </a:pathLst>
                          </a:custGeom>
                          <a:ln w="0" cap="flat">
                            <a:miter lim="127000"/>
                          </a:ln>
                        </wps:spPr>
                        <wps:style>
                          <a:lnRef idx="0">
                            <a:srgbClr val="000000">
                              <a:alpha val="0"/>
                            </a:srgbClr>
                          </a:lnRef>
                          <a:fillRef idx="1">
                            <a:srgbClr val="696E70"/>
                          </a:fillRef>
                          <a:effectRef idx="0">
                            <a:scrgbClr r="0" g="0" b="0"/>
                          </a:effectRef>
                          <a:fontRef idx="none"/>
                        </wps:style>
                        <wps:bodyPr/>
                      </wps:wsp>
                      <wps:wsp>
                        <wps:cNvPr id="32" name="Shape 32"/>
                        <wps:cNvSpPr/>
                        <wps:spPr>
                          <a:xfrm>
                            <a:off x="836093" y="339678"/>
                            <a:ext cx="38290" cy="97980"/>
                          </a:xfrm>
                          <a:custGeom>
                            <a:avLst/>
                            <a:gdLst/>
                            <a:ahLst/>
                            <a:cxnLst/>
                            <a:rect l="0" t="0" r="0" b="0"/>
                            <a:pathLst>
                              <a:path w="38290" h="97980">
                                <a:moveTo>
                                  <a:pt x="0" y="0"/>
                                </a:moveTo>
                                <a:lnTo>
                                  <a:pt x="3708" y="0"/>
                                </a:lnTo>
                                <a:cubicBezTo>
                                  <a:pt x="24714" y="0"/>
                                  <a:pt x="36881" y="12878"/>
                                  <a:pt x="36881" y="30798"/>
                                </a:cubicBezTo>
                                <a:cubicBezTo>
                                  <a:pt x="36881" y="40729"/>
                                  <a:pt x="32131" y="47307"/>
                                  <a:pt x="24435" y="51371"/>
                                </a:cubicBezTo>
                                <a:cubicBezTo>
                                  <a:pt x="30874" y="55575"/>
                                  <a:pt x="34785" y="62433"/>
                                  <a:pt x="35624" y="70968"/>
                                </a:cubicBezTo>
                                <a:lnTo>
                                  <a:pt x="38290" y="97980"/>
                                </a:lnTo>
                                <a:lnTo>
                                  <a:pt x="17297" y="97980"/>
                                </a:lnTo>
                                <a:lnTo>
                                  <a:pt x="14630" y="73762"/>
                                </a:lnTo>
                                <a:cubicBezTo>
                                  <a:pt x="13932" y="67043"/>
                                  <a:pt x="9169" y="62433"/>
                                  <a:pt x="2591" y="62433"/>
                                </a:cubicBezTo>
                                <a:lnTo>
                                  <a:pt x="0" y="62433"/>
                                </a:lnTo>
                                <a:lnTo>
                                  <a:pt x="0" y="44374"/>
                                </a:lnTo>
                                <a:lnTo>
                                  <a:pt x="2591" y="44374"/>
                                </a:lnTo>
                                <a:cubicBezTo>
                                  <a:pt x="12256" y="44374"/>
                                  <a:pt x="16446" y="37935"/>
                                  <a:pt x="16446" y="30798"/>
                                </a:cubicBezTo>
                                <a:cubicBezTo>
                                  <a:pt x="16446" y="23800"/>
                                  <a:pt x="12256" y="17501"/>
                                  <a:pt x="2591" y="17501"/>
                                </a:cubicBezTo>
                                <a:lnTo>
                                  <a:pt x="0" y="17501"/>
                                </a:lnTo>
                                <a:lnTo>
                                  <a:pt x="0" y="0"/>
                                </a:lnTo>
                                <a:close/>
                              </a:path>
                            </a:pathLst>
                          </a:custGeom>
                          <a:ln w="0" cap="flat">
                            <a:miter lim="127000"/>
                          </a:ln>
                        </wps:spPr>
                        <wps:style>
                          <a:lnRef idx="0">
                            <a:srgbClr val="000000">
                              <a:alpha val="0"/>
                            </a:srgbClr>
                          </a:lnRef>
                          <a:fillRef idx="1">
                            <a:srgbClr val="696E70"/>
                          </a:fillRef>
                          <a:effectRef idx="0">
                            <a:scrgbClr r="0" g="0" b="0"/>
                          </a:effectRef>
                          <a:fontRef idx="none"/>
                        </wps:style>
                        <wps:bodyPr/>
                      </wps:wsp>
                      <wps:wsp>
                        <wps:cNvPr id="33" name="Shape 33"/>
                        <wps:cNvSpPr/>
                        <wps:spPr>
                          <a:xfrm>
                            <a:off x="836093" y="312246"/>
                            <a:ext cx="20371" cy="19596"/>
                          </a:xfrm>
                          <a:custGeom>
                            <a:avLst/>
                            <a:gdLst/>
                            <a:ahLst/>
                            <a:cxnLst/>
                            <a:rect l="0" t="0" r="0" b="0"/>
                            <a:pathLst>
                              <a:path w="20371" h="19596">
                                <a:moveTo>
                                  <a:pt x="3848" y="0"/>
                                </a:moveTo>
                                <a:lnTo>
                                  <a:pt x="20371" y="0"/>
                                </a:lnTo>
                                <a:lnTo>
                                  <a:pt x="5398" y="19596"/>
                                </a:lnTo>
                                <a:lnTo>
                                  <a:pt x="0" y="19596"/>
                                </a:lnTo>
                                <a:lnTo>
                                  <a:pt x="0" y="4439"/>
                                </a:lnTo>
                                <a:lnTo>
                                  <a:pt x="3848" y="0"/>
                                </a:lnTo>
                                <a:close/>
                              </a:path>
                            </a:pathLst>
                          </a:custGeom>
                          <a:ln w="0" cap="flat">
                            <a:miter lim="127000"/>
                          </a:ln>
                        </wps:spPr>
                        <wps:style>
                          <a:lnRef idx="0">
                            <a:srgbClr val="000000">
                              <a:alpha val="0"/>
                            </a:srgbClr>
                          </a:lnRef>
                          <a:fillRef idx="1">
                            <a:srgbClr val="696E70"/>
                          </a:fillRef>
                          <a:effectRef idx="0">
                            <a:scrgbClr r="0" g="0" b="0"/>
                          </a:effectRef>
                          <a:fontRef idx="none"/>
                        </wps:style>
                        <wps:bodyPr/>
                      </wps:wsp>
                      <wps:wsp>
                        <wps:cNvPr id="34" name="Shape 34"/>
                        <wps:cNvSpPr/>
                        <wps:spPr>
                          <a:xfrm>
                            <a:off x="892251" y="339679"/>
                            <a:ext cx="87757" cy="97980"/>
                          </a:xfrm>
                          <a:custGeom>
                            <a:avLst/>
                            <a:gdLst/>
                            <a:ahLst/>
                            <a:cxnLst/>
                            <a:rect l="0" t="0" r="0" b="0"/>
                            <a:pathLst>
                              <a:path w="87757" h="97980">
                                <a:moveTo>
                                  <a:pt x="0" y="0"/>
                                </a:moveTo>
                                <a:lnTo>
                                  <a:pt x="21133" y="0"/>
                                </a:lnTo>
                                <a:lnTo>
                                  <a:pt x="21133" y="40869"/>
                                </a:lnTo>
                                <a:lnTo>
                                  <a:pt x="58090" y="0"/>
                                </a:lnTo>
                                <a:lnTo>
                                  <a:pt x="84265" y="0"/>
                                </a:lnTo>
                                <a:lnTo>
                                  <a:pt x="48997" y="38773"/>
                                </a:lnTo>
                                <a:lnTo>
                                  <a:pt x="87757" y="97980"/>
                                </a:lnTo>
                                <a:lnTo>
                                  <a:pt x="61303" y="97980"/>
                                </a:lnTo>
                                <a:lnTo>
                                  <a:pt x="34569" y="54445"/>
                                </a:lnTo>
                                <a:lnTo>
                                  <a:pt x="21133" y="69139"/>
                                </a:lnTo>
                                <a:lnTo>
                                  <a:pt x="21133" y="97980"/>
                                </a:lnTo>
                                <a:lnTo>
                                  <a:pt x="0" y="97980"/>
                                </a:lnTo>
                                <a:lnTo>
                                  <a:pt x="0" y="0"/>
                                </a:lnTo>
                                <a:close/>
                              </a:path>
                            </a:pathLst>
                          </a:custGeom>
                          <a:ln w="0" cap="flat">
                            <a:miter lim="127000"/>
                          </a:ln>
                        </wps:spPr>
                        <wps:style>
                          <a:lnRef idx="0">
                            <a:srgbClr val="000000">
                              <a:alpha val="0"/>
                            </a:srgbClr>
                          </a:lnRef>
                          <a:fillRef idx="1">
                            <a:srgbClr val="696E70"/>
                          </a:fillRef>
                          <a:effectRef idx="0">
                            <a:scrgbClr r="0" g="0" b="0"/>
                          </a:effectRef>
                          <a:fontRef idx="none"/>
                        </wps:style>
                        <wps:bodyPr/>
                      </wps:wsp>
                      <wps:wsp>
                        <wps:cNvPr id="35" name="Shape 35"/>
                        <wps:cNvSpPr/>
                        <wps:spPr>
                          <a:xfrm>
                            <a:off x="980479" y="339678"/>
                            <a:ext cx="47244" cy="97980"/>
                          </a:xfrm>
                          <a:custGeom>
                            <a:avLst/>
                            <a:gdLst/>
                            <a:ahLst/>
                            <a:cxnLst/>
                            <a:rect l="0" t="0" r="0" b="0"/>
                            <a:pathLst>
                              <a:path w="47244" h="97980">
                                <a:moveTo>
                                  <a:pt x="37236" y="0"/>
                                </a:moveTo>
                                <a:lnTo>
                                  <a:pt x="47244" y="0"/>
                                </a:lnTo>
                                <a:lnTo>
                                  <a:pt x="47244" y="27363"/>
                                </a:lnTo>
                                <a:lnTo>
                                  <a:pt x="35839" y="58928"/>
                                </a:lnTo>
                                <a:lnTo>
                                  <a:pt x="47244" y="58928"/>
                                </a:lnTo>
                                <a:lnTo>
                                  <a:pt x="47244" y="76568"/>
                                </a:lnTo>
                                <a:lnTo>
                                  <a:pt x="29540" y="76568"/>
                                </a:lnTo>
                                <a:lnTo>
                                  <a:pt x="21844" y="97980"/>
                                </a:lnTo>
                                <a:lnTo>
                                  <a:pt x="0" y="97980"/>
                                </a:lnTo>
                                <a:lnTo>
                                  <a:pt x="37236" y="0"/>
                                </a:lnTo>
                                <a:close/>
                              </a:path>
                            </a:pathLst>
                          </a:custGeom>
                          <a:ln w="0" cap="flat">
                            <a:miter lim="127000"/>
                          </a:ln>
                        </wps:spPr>
                        <wps:style>
                          <a:lnRef idx="0">
                            <a:srgbClr val="000000">
                              <a:alpha val="0"/>
                            </a:srgbClr>
                          </a:lnRef>
                          <a:fillRef idx="1">
                            <a:srgbClr val="696E70"/>
                          </a:fillRef>
                          <a:effectRef idx="0">
                            <a:scrgbClr r="0" g="0" b="0"/>
                          </a:effectRef>
                          <a:fontRef idx="none"/>
                        </wps:style>
                        <wps:bodyPr/>
                      </wps:wsp>
                      <wps:wsp>
                        <wps:cNvPr id="36" name="Shape 36"/>
                        <wps:cNvSpPr/>
                        <wps:spPr>
                          <a:xfrm>
                            <a:off x="1027723" y="339678"/>
                            <a:ext cx="47244" cy="97980"/>
                          </a:xfrm>
                          <a:custGeom>
                            <a:avLst/>
                            <a:gdLst/>
                            <a:ahLst/>
                            <a:cxnLst/>
                            <a:rect l="0" t="0" r="0" b="0"/>
                            <a:pathLst>
                              <a:path w="47244" h="97980">
                                <a:moveTo>
                                  <a:pt x="0" y="0"/>
                                </a:moveTo>
                                <a:lnTo>
                                  <a:pt x="10008" y="0"/>
                                </a:lnTo>
                                <a:lnTo>
                                  <a:pt x="47244" y="97980"/>
                                </a:lnTo>
                                <a:lnTo>
                                  <a:pt x="25400" y="97980"/>
                                </a:lnTo>
                                <a:lnTo>
                                  <a:pt x="17704" y="76568"/>
                                </a:lnTo>
                                <a:lnTo>
                                  <a:pt x="0" y="76568"/>
                                </a:lnTo>
                                <a:lnTo>
                                  <a:pt x="0" y="58928"/>
                                </a:lnTo>
                                <a:lnTo>
                                  <a:pt x="11405" y="58928"/>
                                </a:lnTo>
                                <a:lnTo>
                                  <a:pt x="76" y="27153"/>
                                </a:lnTo>
                                <a:lnTo>
                                  <a:pt x="0" y="27363"/>
                                </a:lnTo>
                                <a:lnTo>
                                  <a:pt x="0" y="0"/>
                                </a:lnTo>
                                <a:close/>
                              </a:path>
                            </a:pathLst>
                          </a:custGeom>
                          <a:ln w="0" cap="flat">
                            <a:miter lim="127000"/>
                          </a:ln>
                        </wps:spPr>
                        <wps:style>
                          <a:lnRef idx="0">
                            <a:srgbClr val="000000">
                              <a:alpha val="0"/>
                            </a:srgbClr>
                          </a:lnRef>
                          <a:fillRef idx="1">
                            <a:srgbClr val="696E70"/>
                          </a:fillRef>
                          <a:effectRef idx="0">
                            <a:scrgbClr r="0" g="0" b="0"/>
                          </a:effectRef>
                          <a:fontRef idx="none"/>
                        </wps:style>
                        <wps:bodyPr/>
                      </wps:wsp>
                      <wps:wsp>
                        <wps:cNvPr id="15757" name="Shape 15757"/>
                        <wps:cNvSpPr/>
                        <wps:spPr>
                          <a:xfrm>
                            <a:off x="1051598" y="180947"/>
                            <a:ext cx="21133" cy="97981"/>
                          </a:xfrm>
                          <a:custGeom>
                            <a:avLst/>
                            <a:gdLst/>
                            <a:ahLst/>
                            <a:cxnLst/>
                            <a:rect l="0" t="0" r="0" b="0"/>
                            <a:pathLst>
                              <a:path w="21133" h="97981">
                                <a:moveTo>
                                  <a:pt x="0" y="0"/>
                                </a:moveTo>
                                <a:lnTo>
                                  <a:pt x="21133" y="0"/>
                                </a:lnTo>
                                <a:lnTo>
                                  <a:pt x="21133" y="97981"/>
                                </a:lnTo>
                                <a:lnTo>
                                  <a:pt x="0" y="97981"/>
                                </a:lnTo>
                                <a:lnTo>
                                  <a:pt x="0" y="0"/>
                                </a:lnTo>
                              </a:path>
                            </a:pathLst>
                          </a:custGeom>
                          <a:ln w="0" cap="flat">
                            <a:miter lim="127000"/>
                          </a:ln>
                        </wps:spPr>
                        <wps:style>
                          <a:lnRef idx="0">
                            <a:srgbClr val="000000">
                              <a:alpha val="0"/>
                            </a:srgbClr>
                          </a:lnRef>
                          <a:fillRef idx="1">
                            <a:srgbClr val="696E70"/>
                          </a:fillRef>
                          <a:effectRef idx="0">
                            <a:scrgbClr r="0" g="0" b="0"/>
                          </a:effectRef>
                          <a:fontRef idx="none"/>
                        </wps:style>
                        <wps:bodyPr/>
                      </wps:wsp>
                      <wps:wsp>
                        <wps:cNvPr id="38" name="Shape 38"/>
                        <wps:cNvSpPr/>
                        <wps:spPr>
                          <a:xfrm>
                            <a:off x="1090927" y="180947"/>
                            <a:ext cx="68161" cy="97980"/>
                          </a:xfrm>
                          <a:custGeom>
                            <a:avLst/>
                            <a:gdLst/>
                            <a:ahLst/>
                            <a:cxnLst/>
                            <a:rect l="0" t="0" r="0" b="0"/>
                            <a:pathLst>
                              <a:path w="68161" h="97980">
                                <a:moveTo>
                                  <a:pt x="0" y="0"/>
                                </a:moveTo>
                                <a:lnTo>
                                  <a:pt x="66624" y="0"/>
                                </a:lnTo>
                                <a:lnTo>
                                  <a:pt x="66624" y="18059"/>
                                </a:lnTo>
                                <a:lnTo>
                                  <a:pt x="20993" y="18059"/>
                                </a:lnTo>
                                <a:lnTo>
                                  <a:pt x="20993" y="38773"/>
                                </a:lnTo>
                                <a:lnTo>
                                  <a:pt x="57391" y="38773"/>
                                </a:lnTo>
                                <a:lnTo>
                                  <a:pt x="57391" y="56972"/>
                                </a:lnTo>
                                <a:lnTo>
                                  <a:pt x="20993" y="56972"/>
                                </a:lnTo>
                                <a:lnTo>
                                  <a:pt x="20993" y="79781"/>
                                </a:lnTo>
                                <a:lnTo>
                                  <a:pt x="68161" y="79781"/>
                                </a:lnTo>
                                <a:lnTo>
                                  <a:pt x="68161" y="97980"/>
                                </a:lnTo>
                                <a:lnTo>
                                  <a:pt x="0" y="97980"/>
                                </a:lnTo>
                                <a:lnTo>
                                  <a:pt x="0" y="0"/>
                                </a:lnTo>
                                <a:close/>
                              </a:path>
                            </a:pathLst>
                          </a:custGeom>
                          <a:ln w="0" cap="flat">
                            <a:miter lim="127000"/>
                          </a:ln>
                        </wps:spPr>
                        <wps:style>
                          <a:lnRef idx="0">
                            <a:srgbClr val="000000">
                              <a:alpha val="0"/>
                            </a:srgbClr>
                          </a:lnRef>
                          <a:fillRef idx="1">
                            <a:srgbClr val="696E70"/>
                          </a:fillRef>
                          <a:effectRef idx="0">
                            <a:scrgbClr r="0" g="0" b="0"/>
                          </a:effectRef>
                          <a:fontRef idx="none"/>
                        </wps:style>
                        <wps:bodyPr/>
                      </wps:wsp>
                    </wpg:wgp>
                  </a:graphicData>
                </a:graphic>
              </wp:inline>
            </w:drawing>
          </mc:Choice>
          <mc:Fallback>
            <w:pict>
              <v:group w14:anchorId="56662987" id="Group 11206" o:spid="_x0000_s1026" style="width:91.25pt;height:36.75pt;mso-position-horizontal-relative:char;mso-position-vertical-relative:line" coordsize="11590,4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">
                <v:shape id="Shape 15753" o:spid="_x0000_s1027" style="position:absolute;width:4665;height:4665;visibility:visible;mso-wrap-style:square;v-text-anchor:top" coordsize="466598,46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" path="m,l466598,r,466585l,466585,,e" fillcolor="#e9592c" stroked="f" strokeweight="0">
                  <v:stroke miterlimit="83231f" joinstyle="miter"/>
                  <v:path arrowok="t" textboxrect="0,0,466598,466585"/>
                </v:shape>
                <v:shape id="Shape 15754" o:spid="_x0000_s1028" style="position:absolute;left:2043;top:2043;width:1712;height:579;visibility:visible;mso-wrap-style:square;v-text-anchor:top" coordsize="171234,5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" path="m,l171234,r,57862l,57862,,e" fillcolor="#fffefd" stroked="f" strokeweight="0">
                  <v:stroke miterlimit="83231f" joinstyle="miter"/>
                  <v:path arrowok="t" textboxrect="0,0,171234,57862"/>
                </v:shape>
                <v:shape id="Shape 10" o:spid="_x0000_s1029" style="position:absolute;left:886;top:886;width:2893;height:2893;visibility:visible;mso-wrap-style:square;v-text-anchor:top" coordsize="289281,28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" path="m,l289281,r,57861l57861,57861r,173571l289281,231432r,57849l,289281,,xe" fillcolor="#fffefd" stroked="f" strokeweight="0">
                  <v:stroke miterlimit="83231f" joinstyle="miter"/>
                  <v:path arrowok="t" textboxrect="0,0,289281,289281"/>
                </v:shape>
                <v:shape id="Shape 11" o:spid="_x0000_s1030" style="position:absolute;left:5804;top:278;width:945;height:1002;visibility:visible;mso-wrap-style:square;v-text-anchor:top" coordsize="94475,1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" path="m49136,c73762,,91821,13995,94475,35141r-21971,c71107,24917,61443,18059,49136,18059v-15824,,-28003,11062,-28003,32055c21133,71107,33312,82029,49136,82029v12586,,22251,-6858,23927,-16941l94056,65088c92240,86093,74181,100228,49136,100228,22530,100228,,83147,,50114,,17081,22949,,49136,xe" fillcolor="#696e70" stroked="f" strokeweight="0">
                  <v:stroke miterlimit="83231f" joinstyle="miter"/>
                  <v:path arrowok="t" textboxrect="0,0,94475,100228"/>
                </v:shape>
                <v:shape id="Shape 12" o:spid="_x0000_s1031" style="position:absolute;left:6053;top:14;width:473;height:196;visibility:visible;mso-wrap-style:square;v-text-anchor:top" coordsize="47307,19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" path="m,l16231,r7277,8395l30798,,47307,,32334,19596r-17361,l,xe" fillcolor="#696e70" stroked="f" strokeweight="0">
                  <v:stroke miterlimit="83231f" joinstyle="miter"/>
                  <v:path arrowok="t" textboxrect="0,0,47307,19596"/>
                </v:shape>
                <v:shape id="Shape 15755" o:spid="_x0000_s1032" style="position:absolute;left:6898;top:289;width:211;height:980;visibility:visible;mso-wrap-style:square;v-text-anchor:top" coordsize="21133,97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" path="m,l21133,r,97981l,97981,,e" fillcolor="#696e70" stroked="f" strokeweight="0">
                  <v:stroke miterlimit="83231f" joinstyle="miter"/>
                  <v:path arrowok="t" textboxrect="0,0,21133,97981"/>
                </v:shape>
                <v:shape id="Shape 14" o:spid="_x0000_s1033" style="position:absolute;left:7267;top:278;width:747;height:1002;visibility:visible;mso-wrap-style:square;v-text-anchor:top" coordsize="74752,100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" path="m36678,c57810,,72085,12179,72644,30797r-20015,c51930,23089,46050,18059,36678,18059v-8268,,-13437,3912,-13437,9652c23241,48146,74752,31636,74752,70409v,18326,-14846,29807,-36817,29807c15672,100216,838,86639,,65786r20155,c20993,75730,27572,82017,37935,82017v9372,,15672,-3912,15672,-11329c53607,51511,2794,66205,2794,27711,2794,11481,16802,,36678,xe" fillcolor="#696e70" stroked="f" strokeweight="0">
                  <v:stroke miterlimit="83231f" joinstyle="miter"/>
                  <v:path arrowok="t" textboxrect="0,0,74752,100216"/>
                </v:shape>
                <v:shape id="Shape 15" o:spid="_x0000_s1034" style="position:absolute;left:8055;top:289;width:790;height:980;visibility:visible;mso-wrap-style:square;v-text-anchor:top" coordsize="78956,97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" path="m,l78956,r,18059l49974,18059r,79922l28981,97981r,-79922l,18059,,xe" fillcolor="#696e70" stroked="f" strokeweight="0">
                  <v:stroke miterlimit="83231f" joinstyle="miter"/>
                  <v:path arrowok="t" textboxrect="0,0,78956,97981"/>
                </v:shape>
                <v:shape id="Shape 16" o:spid="_x0000_s1035" style="position:absolute;left:8748;top:289;width:472;height:980;visibility:visible;mso-wrap-style:square;v-text-anchor:top" coordsize="47244,97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" path="m37236,l47244,r,27363l35839,58928r11405,l47244,76568r-17704,l21844,97981,,97981,37236,xe" fillcolor="#696e70" stroked="f" strokeweight="0">
                  <v:stroke miterlimit="83231f" joinstyle="miter"/>
                  <v:path arrowok="t" textboxrect="0,0,47244,97981"/>
                </v:shape>
                <v:shape id="Shape 17" o:spid="_x0000_s1036" style="position:absolute;left:9140;top:40;width:80;height:170;visibility:visible;mso-wrap-style:square;v-text-anchor:top" coordsize="8052,17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" path="m8052,r,17011l,17011,8052,xe" fillcolor="#696e70" stroked="f" strokeweight="0">
                  <v:stroke miterlimit="83231f" joinstyle="miter"/>
                  <v:path arrowok="t" textboxrect="0,0,8052,17011"/>
                </v:shape>
                <v:shape id="Shape 18" o:spid="_x0000_s1037" style="position:absolute;left:9220;top:289;width:473;height:980;visibility:visible;mso-wrap-style:square;v-text-anchor:top" coordsize="47244,97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" path="m,l10008,,47244,97981r-21831,l17704,76568,,76568,,58928r11405,l76,27153,,27363,,xe" fillcolor="#696e70" stroked="f" strokeweight="0">
                  <v:stroke miterlimit="83231f" joinstyle="miter"/>
                  <v:path arrowok="t" textboxrect="0,0,47244,97981"/>
                </v:shape>
                <v:shape id="Shape 19" o:spid="_x0000_s1038" style="position:absolute;left:9220;top:3;width:225;height:207;visibility:visible;mso-wrap-style:square;v-text-anchor:top" coordsize="22466,20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" path="m1753,l22466,,8471,20714,,20714,,3703,1753,xe" fillcolor="#696e70" stroked="f" strokeweight="0">
                  <v:stroke miterlimit="83231f" joinstyle="miter"/>
                  <v:path arrowok="t" textboxrect="0,0,22466,20714"/>
                </v:shape>
                <v:shape id="Shape 20" o:spid="_x0000_s1039" style="position:absolute;left:5832;top:1809;width:681;height:980;visibility:visible;mso-wrap-style:square;v-text-anchor:top" coordsize="68161,9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" path="m,l66624,r,18059l20993,18059r,20714l57391,38773r,18199l20993,56972r,22809l68161,79781r,18199l,97980,,xe" fillcolor="#696e70" stroked="f" strokeweight="0">
                  <v:stroke miterlimit="83231f" joinstyle="miter"/>
                  <v:path arrowok="t" textboxrect="0,0,68161,97980"/>
                </v:shape>
                <v:shape id="Shape 21" o:spid="_x0000_s1040" style="position:absolute;left:6675;top:1809;width:828;height:980;visibility:visible;mso-wrap-style:square;v-text-anchor:top" coordsize="82728,9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" path="m,l22390,,61735,64808,61735,,82728,r,97980l60325,97980,20993,33172r,64808l,97980,,xe" fillcolor="#696e70" stroked="f" strokeweight="0">
                  <v:stroke miterlimit="83231f" joinstyle="miter"/>
                  <v:path arrowok="t" textboxrect="0,0,82728,97980"/>
                </v:shape>
                <v:shape id="Shape 22" o:spid="_x0000_s1041" style="position:absolute;left:7708;top:1809;width:682;height:980;visibility:visible;mso-wrap-style:square;v-text-anchor:top" coordsize="68161,9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" path="m,l66624,r,18059l20993,18059r,20714l57391,38773r,18199l20993,56972r,22809l68161,79781r,18199l,97980,,xe" fillcolor="#696e70" stroked="f" strokeweight="0">
                  <v:stroke miterlimit="83231f" joinstyle="miter"/>
                  <v:path arrowok="t" textboxrect="0,0,68161,97980"/>
                </v:shape>
                <v:shape id="Shape 23" o:spid="_x0000_s1042" style="position:absolute;left:8541;top:1809;width:376;height:980;visibility:visible;mso-wrap-style:square;v-text-anchor:top" coordsize="37579,9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" path="m,l37579,r,17501l21133,17501r,26873l37579,44374r,18059l21133,62433r,35547l,97980,,xe" fillcolor="#696e70" stroked="f" strokeweight="0">
                  <v:stroke miterlimit="83231f" joinstyle="miter"/>
                  <v:path arrowok="t" textboxrect="0,0,37579,97980"/>
                </v:shape>
                <v:shape id="Shape 24" o:spid="_x0000_s1043" style="position:absolute;left:8917;top:1809;width:383;height:980;visibility:visible;mso-wrap-style:square;v-text-anchor:top" coordsize="38290,9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" path="m,l3708,c24714,,36881,12878,36881,30797v,9932,-4750,16510,-12446,20574c30874,55575,34785,62433,35624,70968r2666,27012l17297,97980,14630,73762c13932,67043,9169,62433,2591,62433l,62433,,44374r2591,c12256,44374,16446,37935,16446,30797v,-6997,-4190,-13296,-13855,-13296l,17501,,xe" fillcolor="#696e70" stroked="f" strokeweight="0">
                  <v:stroke miterlimit="83231f" joinstyle="miter"/>
                  <v:path arrowok="t" textboxrect="0,0,38290,97980"/>
                </v:shape>
                <v:shape id="Shape 25" o:spid="_x0000_s1044" style="position:absolute;left:9407;top:1798;width:950;height:1002;visibility:visible;mso-wrap-style:square;v-text-anchor:top" coordsize="95047,1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" path="m49136,c74181,,92939,13995,94336,33871r-21692,c71107,24917,62433,18059,49136,18059v-16243,,-28003,11761,-28003,32055c21133,70409,32893,82029,49136,82029v13437,,23368,-7277,24626,-17361l73901,63411r-23647,l50254,46469r44513,c94767,46469,95047,48298,95047,55016v,28969,-19177,45212,-45771,45212c21552,100228,,80213,,50114,,16662,23940,,49136,xe" fillcolor="#696e70" stroked="f" strokeweight="0">
                  <v:stroke miterlimit="83231f" joinstyle="miter"/>
                  <v:path arrowok="t" textboxrect="0,0,95047,100228"/>
                </v:shape>
                <v:shape id="Shape 26" o:spid="_x0000_s1045" style="position:absolute;left:5832;top:3396;width:757;height:980;visibility:visible;mso-wrap-style:square;v-text-anchor:top" coordsize="75730,97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" path="m2654,l75590,r,17907l23660,80061r52070,l75730,97981,,97981,,80061,52070,17907r-49416,l2654,xe" fillcolor="#696e70" stroked="f" strokeweight="0">
                  <v:stroke miterlimit="83231f" joinstyle="miter"/>
                  <v:path arrowok="t" textboxrect="0,0,75730,97981"/>
                </v:shape>
                <v:shape id="Shape 15756" o:spid="_x0000_s1046" style="position:absolute;left:6760;top:3396;width:211;height:980;visibility:visible;mso-wrap-style:square;v-text-anchor:top" coordsize="21133,97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" path="m,l21133,r,97981l,97981,,e" fillcolor="#696e70" stroked="f" strokeweight="0">
                  <v:stroke miterlimit="83231f" joinstyle="miter"/>
                  <v:path arrowok="t" textboxrect="0,0,21133,97981"/>
                </v:shape>
                <v:shape id="Shape 28" o:spid="_x0000_s1047" style="position:absolute;left:6784;top:3111;width:305;height:207;visibility:visible;mso-wrap-style:square;v-text-anchor:top" coordsize="30505,20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" path="m9792,l30505,,16510,20713,,20713,9792,xe" fillcolor="#696e70" stroked="f" strokeweight="0">
                  <v:stroke miterlimit="83231f" joinstyle="miter"/>
                  <v:path arrowok="t" textboxrect="0,0,30505,20713"/>
                </v:shape>
                <v:shape id="Shape 29" o:spid="_x0000_s1048" style="position:absolute;left:7083;top:3396;width:789;height:980;visibility:visible;mso-wrap-style:square;v-text-anchor:top" coordsize="78956,9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" path="m,l78956,r,18059l49974,18059r,79921l28981,97980r,-79921l,18059,,xe" fillcolor="#696e70" stroked="f" strokeweight="0">
                  <v:stroke miterlimit="83231f" joinstyle="miter"/>
                  <v:path arrowok="t" textboxrect="0,0,78956,97980"/>
                </v:shape>
                <v:shape id="Shape 30" o:spid="_x0000_s1049" style="position:absolute;left:7985;top:3396;width:375;height:980;visibility:visible;mso-wrap-style:square;v-text-anchor:top" coordsize="37579,9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" path="m,l37579,r,17501l21133,17501r,26873l37579,44374r,18059l21133,62433r,35547l,97980,,xe" fillcolor="#696e70" stroked="f" strokeweight="0">
                  <v:stroke miterlimit="83231f" joinstyle="miter"/>
                  <v:path arrowok="t" textboxrect="0,0,37579,97980"/>
                </v:shape>
                <v:shape id="Shape 31" o:spid="_x0000_s1050" style="position:absolute;left:8091;top:3122;width:269;height:196;visibility:visible;mso-wrap-style:square;v-text-anchor:top" coordsize="26937,19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" path="m,l16231,r7277,8395l26937,4439r,15157l14973,19596,,xe" fillcolor="#696e70" stroked="f" strokeweight="0">
                  <v:stroke miterlimit="83231f" joinstyle="miter"/>
                  <v:path arrowok="t" textboxrect="0,0,26937,19596"/>
                </v:shape>
                <v:shape id="Shape 32" o:spid="_x0000_s1051" style="position:absolute;left:8360;top:3396;width:383;height:980;visibility:visible;mso-wrap-style:square;v-text-anchor:top" coordsize="38290,9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" path="m,l3708,c24714,,36881,12878,36881,30798v,9931,-4750,16509,-12446,20573c30874,55575,34785,62433,35624,70968r2666,27012l17297,97980,14630,73762c13932,67043,9169,62433,2591,62433l,62433,,44374r2591,c12256,44374,16446,37935,16446,30798v,-6998,-4190,-13297,-13855,-13297l,17501,,xe" fillcolor="#696e70" stroked="f" strokeweight="0">
                  <v:stroke miterlimit="83231f" joinstyle="miter"/>
                  <v:path arrowok="t" textboxrect="0,0,38290,97980"/>
                </v:shape>
                <v:shape id="Shape 33" o:spid="_x0000_s1052" style="position:absolute;left:8360;top:3122;width:204;height:196;visibility:visible;mso-wrap-style:square;v-text-anchor:top" coordsize="20371,19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" path="m3848,l20371,,5398,19596,,19596,,4439,3848,xe" fillcolor="#696e70" stroked="f" strokeweight="0">
                  <v:stroke miterlimit="83231f" joinstyle="miter"/>
                  <v:path arrowok="t" textboxrect="0,0,20371,19596"/>
                </v:shape>
                <v:shape id="Shape 34" o:spid="_x0000_s1053" style="position:absolute;left:8922;top:3396;width:878;height:980;visibility:visible;mso-wrap-style:square;v-text-anchor:top" coordsize="87757,9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" path="m,l21133,r,40869l58090,,84265,,48997,38773,87757,97980r-26454,l34569,54445,21133,69139r,28841l,97980,,xe" fillcolor="#696e70" stroked="f" strokeweight="0">
                  <v:stroke miterlimit="83231f" joinstyle="miter"/>
                  <v:path arrowok="t" textboxrect="0,0,87757,97980"/>
                </v:shape>
                <v:shape id="Shape 35" o:spid="_x0000_s1054" style="position:absolute;left:9804;top:3396;width:473;height:980;visibility:visible;mso-wrap-style:square;v-text-anchor:top" coordsize="47244,9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" path="m37236,l47244,r,27363l35839,58928r11405,l47244,76568r-17704,l21844,97980,,97980,37236,xe" fillcolor="#696e70" stroked="f" strokeweight="0">
                  <v:stroke miterlimit="83231f" joinstyle="miter"/>
                  <v:path arrowok="t" textboxrect="0,0,47244,97980"/>
                </v:shape>
                <v:shape id="Shape 36" o:spid="_x0000_s1055" style="position:absolute;left:10277;top:3396;width:472;height:980;visibility:visible;mso-wrap-style:square;v-text-anchor:top" coordsize="47244,9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" path="m,l10008,,47244,97980r-21844,l17704,76568,,76568,,58928r11405,l76,27153,,27363,,xe" fillcolor="#696e70" stroked="f" strokeweight="0">
                  <v:stroke miterlimit="83231f" joinstyle="miter"/>
                  <v:path arrowok="t" textboxrect="0,0,47244,97980"/>
                </v:shape>
                <v:shape id="Shape 15757" o:spid="_x0000_s1056" style="position:absolute;left:10515;top:1809;width:212;height:980;visibility:visible;mso-wrap-style:square;v-text-anchor:top" coordsize="21133,97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" path="m,l21133,r,97981l,97981,,e" fillcolor="#696e70" stroked="f" strokeweight="0">
                  <v:stroke miterlimit="83231f" joinstyle="miter"/>
                  <v:path arrowok="t" textboxrect="0,0,21133,97981"/>
                </v:shape>
                <v:shape id="Shape 38" o:spid="_x0000_s1057" style="position:absolute;left:10909;top:1809;width:681;height:980;visibility:visible;mso-wrap-style:square;v-text-anchor:top" coordsize="68161,9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" path="m,l66624,r,18059l20993,18059r,20714l57391,38773r,18199l20993,56972r,22809l68161,79781r,18199l,97980,,xe" fillcolor="#696e70" stroked="f" strokeweight="0">
                  <v:stroke miterlimit="83231f" joinstyle="miter"/>
                  <v:path arrowok="t" textboxrect="0,0,68161,97980"/>
                </v:shape>
                <w10:anchorlock/>
              </v:group>
            </w:pict>
          </mc:Fallback>
        </mc:AlternateContent>
      </w:r>
    </w:p>
    <w:p w14:paraId="4038D5F7" w14:textId="5C61D318" w:rsidR="00C7595D" w:rsidRDefault="2C1EB0E3" w:rsidP="1940DB99">
      <w:pPr>
        <w:spacing w:after="869" w:line="242" w:lineRule="auto"/>
        <w:ind w:left="0" w:right="20" w:firstLine="0"/>
        <w:rPr>
          <w:sz w:val="36"/>
          <w:szCs w:val="36"/>
        </w:rPr>
      </w:pPr>
      <w:r w:rsidRPr="426C8D19">
        <w:rPr>
          <w:sz w:val="36"/>
          <w:szCs w:val="36"/>
        </w:rPr>
        <w:t>Informace o zpracování osobních údajů zákazníků,</w:t>
      </w:r>
      <w:r w:rsidR="00D94692">
        <w:rPr>
          <w:sz w:val="36"/>
          <w:szCs w:val="36"/>
        </w:rPr>
        <w:br/>
      </w:r>
      <w:r w:rsidRPr="426C8D19">
        <w:rPr>
          <w:sz w:val="36"/>
          <w:szCs w:val="36"/>
        </w:rPr>
        <w:t xml:space="preserve">obchodních partnerů, uchazečů o zaměstnání </w:t>
      </w:r>
      <w:r>
        <w:br/>
      </w:r>
      <w:r w:rsidRPr="426C8D19">
        <w:rPr>
          <w:sz w:val="36"/>
          <w:szCs w:val="36"/>
        </w:rPr>
        <w:t xml:space="preserve">a dalších externích osob </w:t>
      </w:r>
      <w:r w:rsidR="00184615" w:rsidRPr="00184615">
        <w:rPr>
          <w:sz w:val="36"/>
          <w:szCs w:val="36"/>
        </w:rPr>
        <w:t>ČEZ Obnovitelné zdroje, s.r.o.</w:t>
      </w:r>
    </w:p>
    <w:p w14:paraId="5F7545FC" w14:textId="77777777" w:rsidR="00C7595D" w:rsidRDefault="00B01046">
      <w:pPr>
        <w:spacing w:after="21" w:line="259" w:lineRule="auto"/>
        <w:ind w:left="-5" w:right="0"/>
      </w:pPr>
      <w:r>
        <w:rPr>
          <w:b/>
          <w:color w:val="E9592C"/>
          <w:sz w:val="20"/>
        </w:rPr>
        <w:t>Obsah:</w:t>
      </w:r>
    </w:p>
    <w:p w14:paraId="310ACBE9" w14:textId="77777777" w:rsidR="00C7595D" w:rsidRDefault="00B01046">
      <w:pPr>
        <w:numPr>
          <w:ilvl w:val="0"/>
          <w:numId w:val="1"/>
        </w:numPr>
        <w:spacing w:after="67" w:line="259" w:lineRule="auto"/>
        <w:ind w:right="0" w:hanging="284"/>
      </w:pPr>
      <w:r>
        <w:rPr>
          <w:b/>
        </w:rPr>
        <w:t>Údaje o správci a pověřenci pro ochranu osobních údajů</w:t>
      </w:r>
    </w:p>
    <w:p w14:paraId="063D6AB0" w14:textId="38FB25BB" w:rsidR="00C7595D" w:rsidRDefault="00B01046" w:rsidP="58CAA336">
      <w:pPr>
        <w:numPr>
          <w:ilvl w:val="0"/>
          <w:numId w:val="1"/>
        </w:numPr>
        <w:spacing w:after="67" w:line="259" w:lineRule="auto"/>
        <w:ind w:right="0" w:hanging="284"/>
        <w:rPr>
          <w:b/>
          <w:bCs/>
        </w:rPr>
      </w:pPr>
      <w:r w:rsidRPr="58CAA336">
        <w:rPr>
          <w:b/>
          <w:bCs/>
        </w:rPr>
        <w:t>Osobní údaje, které zpracováváme</w:t>
      </w:r>
      <w:r w:rsidR="005B4231" w:rsidRPr="58CAA336">
        <w:rPr>
          <w:b/>
          <w:bCs/>
        </w:rPr>
        <w:t>, a způsob jejich zpracování</w:t>
      </w:r>
    </w:p>
    <w:p w14:paraId="7D328886" w14:textId="77777777" w:rsidR="00C7595D" w:rsidRDefault="00B01046">
      <w:pPr>
        <w:numPr>
          <w:ilvl w:val="0"/>
          <w:numId w:val="1"/>
        </w:numPr>
        <w:spacing w:after="67" w:line="259" w:lineRule="auto"/>
        <w:ind w:right="0" w:hanging="284"/>
      </w:pPr>
      <w:r>
        <w:rPr>
          <w:b/>
        </w:rPr>
        <w:t>Zdroje získávání osobních údajů</w:t>
      </w:r>
    </w:p>
    <w:p w14:paraId="16AC6B6D" w14:textId="73DE2F0E" w:rsidR="00C7595D" w:rsidRDefault="00B01046">
      <w:pPr>
        <w:numPr>
          <w:ilvl w:val="0"/>
          <w:numId w:val="1"/>
        </w:numPr>
        <w:spacing w:after="67" w:line="259" w:lineRule="auto"/>
        <w:ind w:right="0" w:hanging="284"/>
      </w:pPr>
      <w:r w:rsidRPr="58CAA336">
        <w:rPr>
          <w:b/>
          <w:bCs/>
        </w:rPr>
        <w:t>Účely, právní tituly a doba zpracování osobních údajů</w:t>
      </w:r>
    </w:p>
    <w:p w14:paraId="6FA1FA0E" w14:textId="77777777" w:rsidR="00C7595D" w:rsidRPr="003E3084" w:rsidRDefault="00B01046">
      <w:pPr>
        <w:numPr>
          <w:ilvl w:val="0"/>
          <w:numId w:val="1"/>
        </w:numPr>
        <w:spacing w:after="67" w:line="259" w:lineRule="auto"/>
        <w:ind w:right="0" w:hanging="284"/>
      </w:pPr>
      <w:r>
        <w:rPr>
          <w:b/>
        </w:rPr>
        <w:t>Zpracovatelé a příjemci</w:t>
      </w:r>
    </w:p>
    <w:p w14:paraId="1BE58351" w14:textId="7240CF98" w:rsidR="003E3084" w:rsidRPr="00BE0894" w:rsidRDefault="003E3084" w:rsidP="003E3084">
      <w:pPr>
        <w:numPr>
          <w:ilvl w:val="0"/>
          <w:numId w:val="1"/>
        </w:numPr>
        <w:spacing w:after="67" w:line="259" w:lineRule="auto"/>
        <w:ind w:right="0" w:hanging="284"/>
      </w:pPr>
      <w:r>
        <w:rPr>
          <w:b/>
        </w:rPr>
        <w:t>Předávání osobních údajů do třetích zemí</w:t>
      </w:r>
    </w:p>
    <w:p w14:paraId="1F68631A" w14:textId="2E096341" w:rsidR="00BE0894" w:rsidRPr="00BE0894" w:rsidRDefault="00BE0894" w:rsidP="003E3084">
      <w:pPr>
        <w:numPr>
          <w:ilvl w:val="0"/>
          <w:numId w:val="1"/>
        </w:numPr>
        <w:spacing w:after="67" w:line="259" w:lineRule="auto"/>
        <w:ind w:right="0" w:hanging="284"/>
        <w:rPr>
          <w:b/>
        </w:rPr>
      </w:pPr>
      <w:r w:rsidRPr="00BE0894">
        <w:rPr>
          <w:b/>
        </w:rPr>
        <w:t>Cookies a další zpracování v digitálním prostředí</w:t>
      </w:r>
    </w:p>
    <w:p w14:paraId="44DF8C60" w14:textId="77777777" w:rsidR="00C7595D" w:rsidRDefault="00B01046">
      <w:pPr>
        <w:numPr>
          <w:ilvl w:val="0"/>
          <w:numId w:val="1"/>
        </w:numPr>
        <w:spacing w:after="67" w:line="259" w:lineRule="auto"/>
        <w:ind w:right="0" w:hanging="284"/>
      </w:pPr>
      <w:r>
        <w:rPr>
          <w:b/>
        </w:rPr>
        <w:t>Vaše práva k zajištění ochrany osobních údajů</w:t>
      </w:r>
    </w:p>
    <w:p w14:paraId="4F1927B3" w14:textId="77777777" w:rsidR="00C7595D" w:rsidRDefault="00B01046">
      <w:pPr>
        <w:numPr>
          <w:ilvl w:val="0"/>
          <w:numId w:val="1"/>
        </w:numPr>
        <w:spacing w:after="67" w:line="259" w:lineRule="auto"/>
        <w:ind w:right="0" w:hanging="284"/>
      </w:pPr>
      <w:r>
        <w:rPr>
          <w:b/>
        </w:rPr>
        <w:t>Slovník pojmů a zkratek</w:t>
      </w:r>
    </w:p>
    <w:p w14:paraId="1314DC4A" w14:textId="77777777" w:rsidR="00C7595D" w:rsidRDefault="00B01046">
      <w:pPr>
        <w:numPr>
          <w:ilvl w:val="0"/>
          <w:numId w:val="1"/>
        </w:numPr>
        <w:spacing w:after="67" w:line="259" w:lineRule="auto"/>
        <w:ind w:right="0" w:hanging="284"/>
      </w:pPr>
      <w:r>
        <w:rPr>
          <w:b/>
        </w:rPr>
        <w:t>Kontaktujte nás</w:t>
      </w:r>
    </w:p>
    <w:p w14:paraId="2253C9B1" w14:textId="77777777" w:rsidR="00C7595D" w:rsidRDefault="00B01046">
      <w:pPr>
        <w:numPr>
          <w:ilvl w:val="0"/>
          <w:numId w:val="1"/>
        </w:numPr>
        <w:spacing w:after="323" w:line="259" w:lineRule="auto"/>
        <w:ind w:right="0" w:hanging="284"/>
      </w:pPr>
      <w:r>
        <w:rPr>
          <w:b/>
        </w:rPr>
        <w:t>Účinnost</w:t>
      </w:r>
    </w:p>
    <w:p w14:paraId="215D2630" w14:textId="0DFA6BA4" w:rsidR="0009025D" w:rsidRDefault="2E62DE66" w:rsidP="009A090C">
      <w:pPr>
        <w:pStyle w:val="Nadpis1"/>
        <w:numPr>
          <w:ilvl w:val="0"/>
          <w:numId w:val="0"/>
        </w:numPr>
        <w:ind w:left="10" w:hanging="10"/>
        <w:rPr>
          <w:b w:val="0"/>
          <w:color w:val="auto"/>
          <w:sz w:val="16"/>
          <w:szCs w:val="16"/>
        </w:rPr>
      </w:pPr>
      <w:r w:rsidRPr="1940DB99">
        <w:rPr>
          <w:b w:val="0"/>
          <w:color w:val="auto"/>
          <w:sz w:val="16"/>
          <w:szCs w:val="16"/>
        </w:rPr>
        <w:t>Vážení zákazníci, obchodní partneři, návštěvníci, uživatelé informačních systémů nebo aplikací</w:t>
      </w:r>
      <w:r w:rsidR="008C4263">
        <w:rPr>
          <w:b w:val="0"/>
          <w:color w:val="auto"/>
          <w:sz w:val="16"/>
          <w:szCs w:val="16"/>
        </w:rPr>
        <w:t>,</w:t>
      </w:r>
      <w:r w:rsidRPr="1940DB99">
        <w:rPr>
          <w:b w:val="0"/>
          <w:color w:val="auto"/>
          <w:sz w:val="16"/>
          <w:szCs w:val="16"/>
        </w:rPr>
        <w:t xml:space="preserve"> rádi bychom </w:t>
      </w:r>
      <w:r w:rsidR="6B2A9ADB" w:rsidRPr="1940DB99">
        <w:rPr>
          <w:b w:val="0"/>
          <w:color w:val="auto"/>
          <w:sz w:val="16"/>
          <w:szCs w:val="16"/>
        </w:rPr>
        <w:t>v</w:t>
      </w:r>
      <w:r w:rsidRPr="1940DB99">
        <w:rPr>
          <w:b w:val="0"/>
          <w:color w:val="auto"/>
          <w:sz w:val="16"/>
          <w:szCs w:val="16"/>
        </w:rPr>
        <w:t xml:space="preserve">ás </w:t>
      </w:r>
      <w:r w:rsidR="32117C28" w:rsidRPr="1940DB99">
        <w:rPr>
          <w:b w:val="0"/>
          <w:color w:val="auto"/>
          <w:sz w:val="16"/>
          <w:szCs w:val="16"/>
        </w:rPr>
        <w:t>informovali</w:t>
      </w:r>
      <w:r w:rsidRPr="1940DB99">
        <w:rPr>
          <w:b w:val="0"/>
          <w:color w:val="auto"/>
          <w:sz w:val="16"/>
          <w:szCs w:val="16"/>
        </w:rPr>
        <w:t xml:space="preserve">, </w:t>
      </w:r>
      <w:r w:rsidR="79539241" w:rsidRPr="1940DB99">
        <w:rPr>
          <w:b w:val="0"/>
          <w:color w:val="auto"/>
          <w:sz w:val="16"/>
          <w:szCs w:val="16"/>
        </w:rPr>
        <w:t xml:space="preserve">že </w:t>
      </w:r>
      <w:r w:rsidRPr="009A090C">
        <w:rPr>
          <w:b w:val="0"/>
          <w:color w:val="auto"/>
          <w:sz w:val="16"/>
          <w:szCs w:val="16"/>
        </w:rPr>
        <w:t>ochran</w:t>
      </w:r>
      <w:r w:rsidRPr="1940DB99">
        <w:rPr>
          <w:b w:val="0"/>
          <w:color w:val="auto"/>
          <w:sz w:val="16"/>
          <w:szCs w:val="16"/>
        </w:rPr>
        <w:t>a</w:t>
      </w:r>
      <w:r w:rsidRPr="009A090C">
        <w:rPr>
          <w:b w:val="0"/>
          <w:color w:val="auto"/>
          <w:sz w:val="16"/>
          <w:szCs w:val="16"/>
        </w:rPr>
        <w:t xml:space="preserve"> osobních údajů </w:t>
      </w:r>
      <w:r w:rsidRPr="1940DB99">
        <w:rPr>
          <w:b w:val="0"/>
          <w:color w:val="auto"/>
          <w:sz w:val="16"/>
          <w:szCs w:val="16"/>
        </w:rPr>
        <w:t>je pro nás velmi důležitá a je nedílnou součástí naplňování všech našich závazků</w:t>
      </w:r>
      <w:r w:rsidRPr="009A090C">
        <w:rPr>
          <w:b w:val="0"/>
          <w:color w:val="auto"/>
          <w:sz w:val="16"/>
          <w:szCs w:val="16"/>
        </w:rPr>
        <w:t>. Věnujeme jí tedy náležitou pozornost a při zajištění ochrany osobních údajů postupujeme dle platných právních předpisů.</w:t>
      </w:r>
    </w:p>
    <w:p w14:paraId="52E3CA27" w14:textId="77777777" w:rsidR="00C7543D" w:rsidRPr="00C7543D" w:rsidRDefault="00C7543D" w:rsidP="00C7543D"/>
    <w:p w14:paraId="0D968E2E" w14:textId="70F19FDF" w:rsidR="1940DB99" w:rsidRDefault="1940DB99" w:rsidP="1940DB99"/>
    <w:p w14:paraId="036D57BB" w14:textId="5BD54FA4" w:rsidR="00C7595D" w:rsidRPr="008C4263" w:rsidRDefault="2C1EB0E3" w:rsidP="1940DB99">
      <w:pPr>
        <w:pStyle w:val="Nadpis1"/>
        <w:ind w:left="161" w:hanging="176"/>
        <w:rPr>
          <w:bCs/>
          <w:szCs w:val="20"/>
        </w:rPr>
      </w:pPr>
      <w:r w:rsidRPr="008C4263">
        <w:rPr>
          <w:bCs/>
          <w:szCs w:val="20"/>
        </w:rPr>
        <w:t>Údaje o správci a pověřenci pro ochranu osobních údajů</w:t>
      </w:r>
    </w:p>
    <w:p w14:paraId="14CB5EE7" w14:textId="78F34295" w:rsidR="00C7595D" w:rsidRDefault="2FC4A1DC">
      <w:pPr>
        <w:ind w:left="-5"/>
      </w:pPr>
      <w:r>
        <w:t>S</w:t>
      </w:r>
      <w:r w:rsidR="2C1EB0E3">
        <w:t xml:space="preserve">polečnost </w:t>
      </w:r>
      <w:r w:rsidR="00184615" w:rsidRPr="00184615">
        <w:rPr>
          <w:b/>
          <w:bCs/>
        </w:rPr>
        <w:t>ČEZ Obnovitelné zdroje, s.r.o.</w:t>
      </w:r>
      <w:r w:rsidR="2C1EB0E3">
        <w:t>, IČ</w:t>
      </w:r>
      <w:r w:rsidR="008C4263">
        <w:t>O</w:t>
      </w:r>
      <w:r w:rsidR="2C1EB0E3">
        <w:t xml:space="preserve">: </w:t>
      </w:r>
      <w:r w:rsidR="00F751FD" w:rsidRPr="00F751FD">
        <w:t>25938924</w:t>
      </w:r>
      <w:r w:rsidR="2C1EB0E3">
        <w:t xml:space="preserve">, se sídlem </w:t>
      </w:r>
      <w:r w:rsidR="00F14884" w:rsidRPr="00F14884">
        <w:t>Duhová 1444/2, Michle, 140 00 Praha 4</w:t>
      </w:r>
      <w:r w:rsidR="2C1EB0E3">
        <w:t xml:space="preserve">, zapsaná v obchodním rejstříku vedeném u </w:t>
      </w:r>
      <w:r w:rsidR="00F14884" w:rsidRPr="00F14884">
        <w:t>Městského soudu v</w:t>
      </w:r>
      <w:r w:rsidR="00F14884">
        <w:t> </w:t>
      </w:r>
      <w:r w:rsidR="00F14884" w:rsidRPr="00F14884">
        <w:t>Praze</w:t>
      </w:r>
      <w:r w:rsidR="00F14884">
        <w:t xml:space="preserve"> </w:t>
      </w:r>
      <w:r w:rsidR="2C1EB0E3" w:rsidRPr="00AE7C31">
        <w:rPr>
          <w:szCs w:val="16"/>
        </w:rPr>
        <w:t xml:space="preserve">pod </w:t>
      </w:r>
      <w:proofErr w:type="spellStart"/>
      <w:r w:rsidR="2C1EB0E3" w:rsidRPr="00AE7C31">
        <w:rPr>
          <w:szCs w:val="16"/>
        </w:rPr>
        <w:t>sp</w:t>
      </w:r>
      <w:proofErr w:type="spellEnd"/>
      <w:r w:rsidR="2C1EB0E3" w:rsidRPr="00AE7C31">
        <w:rPr>
          <w:szCs w:val="16"/>
        </w:rPr>
        <w:t>. zn.</w:t>
      </w:r>
      <w:r w:rsidR="2C1EB0E3">
        <w:t xml:space="preserve"> </w:t>
      </w:r>
      <w:r w:rsidR="00C82DF8">
        <w:t>C</w:t>
      </w:r>
      <w:r w:rsidR="2C1EB0E3">
        <w:t xml:space="preserve"> </w:t>
      </w:r>
      <w:r w:rsidR="00F14884" w:rsidRPr="00F14884">
        <w:t>397830</w:t>
      </w:r>
      <w:r w:rsidR="2C1EB0E3">
        <w:t xml:space="preserve">, </w:t>
      </w:r>
      <w:r w:rsidR="2C1EB0E3" w:rsidRPr="1940DB99">
        <w:rPr>
          <w:b/>
          <w:bCs/>
        </w:rPr>
        <w:t>jakožto správce osobních údajů</w:t>
      </w:r>
      <w:r w:rsidR="2C1EB0E3">
        <w:t xml:space="preserve"> (dále jen „naše společnost“), </w:t>
      </w:r>
      <w:r w:rsidR="2C1EB0E3" w:rsidRPr="1940DB99">
        <w:rPr>
          <w:b/>
          <w:bCs/>
        </w:rPr>
        <w:t>si vás tímto dokumentem dovoluje informovat o zásadách a postupech při zpracování vašich osobních údajů</w:t>
      </w:r>
      <w:r w:rsidR="2C1EB0E3">
        <w:t>, a o vašich právech vztahujících se k ochraně osobních údajů, a to v souladu se zákonem č. 110/2019 Sb., o zpracování osobních údajů, ve znění pozdějších předpisů (dále jen „ZZOÚ“) a nařízením Evropského parlamentu a Rady (EU) 2016/679 ze dne 27. dubna 2016 o ochraně fyzických osob v souvislosti se zpracováním osobních údajů a o volném pohybu těchto údajů a o zrušení směrnice 95/46/ES (obecné nařízení o ochraně osobních údajů; dále jen „Nařízení GDPR“).</w:t>
      </w:r>
    </w:p>
    <w:p w14:paraId="59047FB6" w14:textId="545FDD9F" w:rsidR="00C7595D" w:rsidRDefault="2C1EB0E3" w:rsidP="1940DB99">
      <w:pPr>
        <w:ind w:left="-5" w:right="160"/>
      </w:pPr>
      <w:r>
        <w:t xml:space="preserve">Naše společnost jako </w:t>
      </w:r>
      <w:r w:rsidR="007C1673">
        <w:t>řízená</w:t>
      </w:r>
      <w:r>
        <w:t xml:space="preserve"> osoba ve smyslu ustanovení § 79 zákona č. 90/2012 Sb., o obchodních společnostech a družstvech, ve znění pozdějších předpisů (dále jen „ZOK“)</w:t>
      </w:r>
      <w:r w:rsidR="7AB281B3">
        <w:t xml:space="preserve"> </w:t>
      </w:r>
      <w:r w:rsidR="007C1673">
        <w:t>je součástí</w:t>
      </w:r>
      <w:r w:rsidR="7AB281B3" w:rsidRPr="00D3385B">
        <w:rPr>
          <w:color w:val="auto"/>
        </w:rPr>
        <w:t xml:space="preserve"> </w:t>
      </w:r>
      <w:hyperlink r:id="rId11">
        <w:r w:rsidR="19CE29C4" w:rsidRPr="5480D727">
          <w:rPr>
            <w:color w:val="E9592C"/>
            <w:szCs w:val="16"/>
            <w:u w:val="single"/>
          </w:rPr>
          <w:t>Koncernu ČEZ</w:t>
        </w:r>
      </w:hyperlink>
      <w:r w:rsidRPr="00D3385B">
        <w:rPr>
          <w:color w:val="auto"/>
        </w:rPr>
        <w:t xml:space="preserve">. Zásady </w:t>
      </w:r>
      <w:r>
        <w:t>a postupy při zpracování a ochraně osobních údajů, jejich zabezpečení, realizace výkonu vašich práv, jakožto subjektů údajů, včetně jmenování pověřence pro ochranu osobních údajů, jsou tedy nastaveny jednotně</w:t>
      </w:r>
      <w:r w:rsidR="77FC4C16">
        <w:t xml:space="preserve"> pro všechny společnosti, které jsou </w:t>
      </w:r>
      <w:r w:rsidR="02C573F1">
        <w:t>součástí Koncernu</w:t>
      </w:r>
      <w:r>
        <w:t xml:space="preserve"> ČEZ.</w:t>
      </w:r>
    </w:p>
    <w:p w14:paraId="1CA44103" w14:textId="77777777" w:rsidR="00C7595D" w:rsidRDefault="00000000">
      <w:pPr>
        <w:ind w:left="-5" w:right="15"/>
      </w:pPr>
      <w:hyperlink r:id="rId12">
        <w:r w:rsidR="00B01046">
          <w:rPr>
            <w:color w:val="E9592C"/>
            <w:u w:val="single" w:color="E9592C"/>
          </w:rPr>
          <w:t>Pověřencem pro ochranu osobních údajů</w:t>
        </w:r>
      </w:hyperlink>
      <w:hyperlink r:id="rId13">
        <w:r w:rsidR="00B01046">
          <w:rPr>
            <w:color w:val="E9592C"/>
            <w:u w:val="single" w:color="E9592C"/>
          </w:rPr>
          <w:t xml:space="preserve"> </w:t>
        </w:r>
      </w:hyperlink>
      <w:r w:rsidR="00B01046">
        <w:t>byl pro koncernové společnosti Skupiny ČEZ jmenován Mgr. Petr Brázda, LL.M.</w:t>
      </w:r>
    </w:p>
    <w:p w14:paraId="645EC609" w14:textId="22F3939E" w:rsidR="00C7595D" w:rsidRDefault="00B01046" w:rsidP="3ED9C16F">
      <w:pPr>
        <w:spacing w:after="317"/>
        <w:ind w:left="-5" w:right="15"/>
      </w:pPr>
      <w:r>
        <w:t>Informace zde uvedené mají obecný právně normativní charakter, nejsou tedy součástí žádné smlouvy a mohou být při naší vzájemné komunikaci doplněny o podrobnosti vztahující se ke konkrétnímu případu</w:t>
      </w:r>
      <w:r w:rsidR="65E1540B">
        <w:t xml:space="preserve"> zpracování osobních údajů.</w:t>
      </w:r>
      <w:r w:rsidR="00F8659F">
        <w:t xml:space="preserve"> </w:t>
      </w:r>
    </w:p>
    <w:p w14:paraId="22E03F15" w14:textId="17208C3E" w:rsidR="00C7595D" w:rsidRDefault="00B01046">
      <w:pPr>
        <w:pStyle w:val="Nadpis1"/>
        <w:ind w:left="194" w:hanging="209"/>
      </w:pPr>
      <w:r>
        <w:t>Osobní údaje, které zpracováváme</w:t>
      </w:r>
      <w:r w:rsidR="00117D3B">
        <w:t>, a způsob jejich zpracování</w:t>
      </w:r>
    </w:p>
    <w:p w14:paraId="0FE0CD1E" w14:textId="51CF5C03" w:rsidR="00C7595D" w:rsidRDefault="00B01046">
      <w:pPr>
        <w:ind w:left="-5" w:right="15"/>
      </w:pPr>
      <w:r>
        <w:t xml:space="preserve">Naše společnost a její smluvní zpracovatelé zpracovávají, v návaznosti na příslušný právní titul a účel zpracování, zejména tyto kategorie </w:t>
      </w:r>
      <w:r w:rsidR="00F53249">
        <w:t xml:space="preserve">vašich </w:t>
      </w:r>
      <w:r>
        <w:t>osobních údajů:</w:t>
      </w:r>
    </w:p>
    <w:p w14:paraId="3E29AC20" w14:textId="2A2BBBED" w:rsidR="00C7595D" w:rsidRDefault="00B01046" w:rsidP="00D16CEA">
      <w:pPr>
        <w:numPr>
          <w:ilvl w:val="0"/>
          <w:numId w:val="2"/>
        </w:numPr>
        <w:spacing w:afterLines="50" w:after="120" w:line="240" w:lineRule="auto"/>
        <w:ind w:right="17" w:hanging="227"/>
      </w:pPr>
      <w:r w:rsidRPr="003A02B7">
        <w:rPr>
          <w:b/>
          <w:bCs/>
        </w:rPr>
        <w:t>identifikační, autentizační a adresní údaje</w:t>
      </w:r>
      <w:r>
        <w:t>: jméno, příjmení, akademický titul, datum narození, údaje z dokladů totožnosti, adresa trvalého, případně přechodného bydliště, doručovací nebo jiná kontaktní adresa, státní příslušnost, místo a stát narození, sídlo podnikání, IČO, v ojedinělých případech rodné číslo, vlastnoruční podpis a elektronický podpis;</w:t>
      </w:r>
    </w:p>
    <w:p w14:paraId="5FBD1241" w14:textId="6AD53B67" w:rsidR="00C7595D" w:rsidRDefault="00B01046" w:rsidP="00D16CEA">
      <w:pPr>
        <w:numPr>
          <w:ilvl w:val="0"/>
          <w:numId w:val="2"/>
        </w:numPr>
        <w:spacing w:afterLines="50" w:after="120" w:line="240" w:lineRule="auto"/>
        <w:ind w:right="17" w:hanging="227"/>
      </w:pPr>
      <w:r w:rsidRPr="003A02B7">
        <w:rPr>
          <w:b/>
          <w:bCs/>
        </w:rPr>
        <w:t>kontaktní údaje</w:t>
      </w:r>
      <w:r>
        <w:t>: telefonní číslo, e-mailová adresa, ID datové schránky;</w:t>
      </w:r>
    </w:p>
    <w:p w14:paraId="73721E27" w14:textId="0231C83B" w:rsidR="00C7595D" w:rsidRDefault="00B01046" w:rsidP="00D16CEA">
      <w:pPr>
        <w:numPr>
          <w:ilvl w:val="0"/>
          <w:numId w:val="2"/>
        </w:numPr>
        <w:spacing w:afterLines="50" w:after="120" w:line="240" w:lineRule="auto"/>
        <w:ind w:right="17" w:hanging="227"/>
      </w:pPr>
      <w:r w:rsidRPr="003A02B7">
        <w:rPr>
          <w:b/>
          <w:bCs/>
        </w:rPr>
        <w:t>elektronické údaje</w:t>
      </w:r>
      <w:r>
        <w:t xml:space="preserve">: IP adresa, </w:t>
      </w:r>
      <w:r w:rsidR="00BE0894">
        <w:t xml:space="preserve">cookies, </w:t>
      </w:r>
      <w:r>
        <w:t>autentizační certifikáty a certifikáty elektronického podpisu, lokační údaje zařízení užívaného uživatelem, identifikátory v sociálních sítích a komunikačních platformách;</w:t>
      </w:r>
    </w:p>
    <w:p w14:paraId="634A2C8E" w14:textId="3230BAC9" w:rsidR="00A84943" w:rsidRDefault="00B01046" w:rsidP="00D16CEA">
      <w:pPr>
        <w:numPr>
          <w:ilvl w:val="0"/>
          <w:numId w:val="2"/>
        </w:numPr>
        <w:spacing w:afterLines="50" w:after="120" w:line="240" w:lineRule="auto"/>
        <w:ind w:right="17" w:hanging="227"/>
      </w:pPr>
      <w:r w:rsidRPr="003A02B7">
        <w:rPr>
          <w:b/>
          <w:bCs/>
        </w:rPr>
        <w:t>další osobní údaje spojené se smluvním vztahem</w:t>
      </w:r>
      <w:r>
        <w:t>: číslo bankovního účtu, číslo přístupové ID karty (pokud je vám přidělena), přístupové ID a heslo do osobního účtu uživatele (pokud jsou vytvořeny);</w:t>
      </w:r>
    </w:p>
    <w:p w14:paraId="330E79C3" w14:textId="12871556" w:rsidR="00C7595D" w:rsidRDefault="00B01046" w:rsidP="00D16CEA">
      <w:pPr>
        <w:numPr>
          <w:ilvl w:val="0"/>
          <w:numId w:val="2"/>
        </w:numPr>
        <w:spacing w:afterLines="50" w:after="120" w:line="240" w:lineRule="auto"/>
        <w:ind w:right="17" w:hanging="227"/>
      </w:pPr>
      <w:r>
        <w:t xml:space="preserve">ve specifických případech </w:t>
      </w:r>
      <w:r w:rsidRPr="00A84943">
        <w:rPr>
          <w:b/>
          <w:bCs/>
        </w:rPr>
        <w:t>osobní údaje zvláštních kategorií</w:t>
      </w:r>
      <w:r>
        <w:t>;</w:t>
      </w:r>
    </w:p>
    <w:p w14:paraId="4D61F9D2" w14:textId="77777777" w:rsidR="00C7595D" w:rsidRDefault="00B01046" w:rsidP="00D16CEA">
      <w:pPr>
        <w:numPr>
          <w:ilvl w:val="0"/>
          <w:numId w:val="2"/>
        </w:numPr>
        <w:spacing w:afterLines="50" w:after="120" w:line="240" w:lineRule="auto"/>
        <w:ind w:right="17" w:hanging="227"/>
      </w:pPr>
      <w:r w:rsidRPr="003A02B7">
        <w:rPr>
          <w:b/>
          <w:bCs/>
        </w:rPr>
        <w:t>osobní údaje ve zvukovém záznamu</w:t>
      </w:r>
      <w:r>
        <w:t xml:space="preserve"> – audio záznamy;</w:t>
      </w:r>
    </w:p>
    <w:p w14:paraId="7872B724" w14:textId="42F4DB3B" w:rsidR="00D63AB9" w:rsidRDefault="00D63AB9" w:rsidP="00D800EB">
      <w:pPr>
        <w:spacing w:after="317"/>
        <w:ind w:left="-5" w:right="15"/>
      </w:pPr>
      <w:r w:rsidRPr="001A5F55">
        <w:lastRenderedPageBreak/>
        <w:t xml:space="preserve">Vaše osobní údaje </w:t>
      </w:r>
      <w:r>
        <w:t>mohou být</w:t>
      </w:r>
      <w:r w:rsidRPr="001A5F55">
        <w:t xml:space="preserve"> námi zpracovávány manuálně i automatizovaně, nicméně při automatizovaném zpracování vašich údajů nepoužíváme</w:t>
      </w:r>
      <w:r w:rsidRPr="002E223F">
        <w:t xml:space="preserve"> automatizované rozhodování, včetně profilování, které by mohlo mít dopad na vaše práva. </w:t>
      </w:r>
    </w:p>
    <w:p w14:paraId="6AD9FD03" w14:textId="77777777" w:rsidR="00C7595D" w:rsidRDefault="00B01046">
      <w:pPr>
        <w:pStyle w:val="Nadpis1"/>
        <w:ind w:left="202" w:hanging="217"/>
      </w:pPr>
      <w:r>
        <w:t>Zdroje získávání osobních údajů</w:t>
      </w:r>
    </w:p>
    <w:p w14:paraId="47CC58EC" w14:textId="77777777" w:rsidR="00C7595D" w:rsidRDefault="00B01046">
      <w:pPr>
        <w:ind w:left="-5" w:right="15"/>
      </w:pPr>
      <w:r>
        <w:t>Naše společnost získává vaše osobní údaje především přímo od vás, zejména v rámci jednání o uzavření smlouvy a dále v průběhu jejího plnění, případně od třetích osob, které takové jednání zprostředkovávají. V těchto případech vás informujeme o tom, kdy je poskytnutí osobních údajů nezbytné pro realizaci konkrétní služby nebo obchodní spolupráce, a kdy je naopak dobrovolné, avšak sloužící k usnadnění vzájemné komunikace a zefektivnění spolupráce mezi vámi a naší společností.</w:t>
      </w:r>
    </w:p>
    <w:p w14:paraId="0606856D" w14:textId="77777777" w:rsidR="00C7595D" w:rsidRDefault="00B01046">
      <w:pPr>
        <w:ind w:left="-5" w:right="15"/>
      </w:pPr>
      <w:r>
        <w:t>Dále můžeme vaše osobní údaje získávat z veřejných evidencí nebo od orgánů státní správy (například ze živnostenského rejstříku, katastru nemovitostí, insolvenčního rejstříku nebo centrální evidence exekucí atd.). Případně ve specifických případech na základě příslušných právních předpisů můžeme získávat vaše osobní údaje i z neveřejných evidencí.</w:t>
      </w:r>
    </w:p>
    <w:p w14:paraId="43395BB9" w14:textId="77777777" w:rsidR="00C7595D" w:rsidRDefault="00B01046">
      <w:pPr>
        <w:ind w:left="-5" w:right="15"/>
      </w:pPr>
      <w:r>
        <w:t>Naše společnost za účelem zvyšování kvality služeb, objektivity, prokazatelnosti, bezpečnosti a ochrany práv monitoruje a zaznamenává komunikaci s vámi (příkladem jsou telefonáty se zákazníky). V těchto případech vás o této skutečnosti vždy předem informujeme a využití tohoto postupu máte právo odmítnout. Výjimkou jsou zde pouze speciální komunikační linky určené výhradně pro řešení krizových a havarijních situací, které jsou nahrávány vždy.</w:t>
      </w:r>
    </w:p>
    <w:p w14:paraId="517DEB1C" w14:textId="77777777" w:rsidR="009E3486" w:rsidRDefault="009E3486">
      <w:pPr>
        <w:ind w:left="-5" w:right="15"/>
      </w:pPr>
    </w:p>
    <w:p w14:paraId="02966664" w14:textId="77777777" w:rsidR="00C7595D" w:rsidRDefault="00B01046">
      <w:pPr>
        <w:pStyle w:val="Nadpis1"/>
        <w:ind w:left="207" w:hanging="222"/>
      </w:pPr>
      <w:r>
        <w:t>Účely, právní tituly a doba zpracování osobních údajů</w:t>
      </w:r>
    </w:p>
    <w:p w14:paraId="5EE2BA6E" w14:textId="733997F9" w:rsidR="00C7595D" w:rsidRPr="005D5066" w:rsidRDefault="2C1EB0E3" w:rsidP="1940DB99">
      <w:pPr>
        <w:spacing w:after="0"/>
        <w:ind w:left="-5" w:right="95"/>
      </w:pPr>
      <w:r>
        <w:t xml:space="preserve"> </w:t>
      </w:r>
      <w:r w:rsidRPr="005D5066">
        <w:t xml:space="preserve">Právním titulem pro </w:t>
      </w:r>
      <w:r w:rsidR="549C8B29" w:rsidRPr="005D5066">
        <w:t xml:space="preserve">naše </w:t>
      </w:r>
      <w:r w:rsidRPr="005D5066">
        <w:t>zpracování osobních údajů subjektu údajů ve smyslu Nařízení GDPR může být:</w:t>
      </w:r>
    </w:p>
    <w:p w14:paraId="14A78E9E" w14:textId="77777777" w:rsidR="005D5066" w:rsidRDefault="005D5066" w:rsidP="1940DB99">
      <w:pPr>
        <w:spacing w:after="0"/>
        <w:ind w:left="-5" w:right="95"/>
        <w:rPr>
          <w:b/>
          <w:bCs/>
        </w:rPr>
      </w:pPr>
    </w:p>
    <w:tbl>
      <w:tblPr>
        <w:tblStyle w:val="Mkatabulky1"/>
        <w:tblW w:w="10255" w:type="dxa"/>
        <w:tblInd w:w="0" w:type="dxa"/>
        <w:tblCellMar>
          <w:top w:w="57" w:type="dxa"/>
          <w:bottom w:w="57" w:type="dxa"/>
        </w:tblCellMar>
        <w:tblLook w:val="04A0" w:firstRow="1" w:lastRow="0" w:firstColumn="1" w:lastColumn="0" w:noHBand="0" w:noVBand="1"/>
      </w:tblPr>
      <w:tblGrid>
        <w:gridCol w:w="355"/>
        <w:gridCol w:w="9900"/>
      </w:tblGrid>
      <w:tr w:rsidR="005D5066" w14:paraId="1E8E9BDA" w14:textId="77777777" w:rsidTr="58CAA336">
        <w:trPr>
          <w:trHeight w:val="239"/>
        </w:trPr>
        <w:tc>
          <w:tcPr>
            <w:tcW w:w="355" w:type="dxa"/>
          </w:tcPr>
          <w:p w14:paraId="1CF66D73" w14:textId="61AF3AC5" w:rsidR="00307FA0" w:rsidRPr="0052503F" w:rsidRDefault="005D5066" w:rsidP="00A912BB">
            <w:pPr>
              <w:spacing w:after="0" w:line="259" w:lineRule="auto"/>
              <w:ind w:right="0"/>
              <w:rPr>
                <w:rFonts w:ascii="Roobert CEZ Heavy" w:hAnsi="Roobert CEZ Heavy"/>
                <w:color w:val="auto"/>
                <w:szCs w:val="16"/>
              </w:rPr>
            </w:pPr>
            <w:r w:rsidRPr="0052503F">
              <w:rPr>
                <w:rFonts w:ascii="Roobert CEZ Heavy" w:hAnsi="Roobert CEZ Heavy"/>
                <w:color w:val="auto"/>
                <w:szCs w:val="16"/>
              </w:rPr>
              <w:t>A</w:t>
            </w:r>
          </w:p>
        </w:tc>
        <w:tc>
          <w:tcPr>
            <w:tcW w:w="9900" w:type="dxa"/>
          </w:tcPr>
          <w:p w14:paraId="0E925334" w14:textId="0CB1D2F3" w:rsidR="00307FA0" w:rsidRDefault="00307FA0" w:rsidP="00A912BB">
            <w:pPr>
              <w:spacing w:after="0" w:line="259" w:lineRule="auto"/>
              <w:ind w:right="0"/>
            </w:pPr>
            <w:r w:rsidRPr="005D5066">
              <w:rPr>
                <w:b/>
                <w:bCs/>
              </w:rPr>
              <w:t>udělení souhlasu se zpracováním osobních údajů</w:t>
            </w:r>
            <w:r>
              <w:t xml:space="preserve"> pro jeden či více konkrétních účelů (čl. 6 odst. 1 písm. a) Nařízení GDPR);</w:t>
            </w:r>
          </w:p>
        </w:tc>
      </w:tr>
      <w:tr w:rsidR="005D5066" w14:paraId="71C61CAF" w14:textId="77777777" w:rsidTr="58CAA336">
        <w:trPr>
          <w:trHeight w:val="239"/>
        </w:trPr>
        <w:tc>
          <w:tcPr>
            <w:tcW w:w="355" w:type="dxa"/>
          </w:tcPr>
          <w:p w14:paraId="519D9A4F" w14:textId="77777777" w:rsidR="00307FA0" w:rsidRPr="0052503F" w:rsidRDefault="00307FA0" w:rsidP="00A912BB">
            <w:pPr>
              <w:spacing w:after="0" w:line="259" w:lineRule="auto"/>
              <w:ind w:left="0" w:right="0" w:firstLine="0"/>
              <w:rPr>
                <w:rFonts w:ascii="Roobert CEZ Heavy" w:hAnsi="Roobert CEZ Heavy"/>
                <w:color w:val="auto"/>
                <w:szCs w:val="16"/>
              </w:rPr>
            </w:pPr>
          </w:p>
        </w:tc>
        <w:tc>
          <w:tcPr>
            <w:tcW w:w="9900" w:type="dxa"/>
          </w:tcPr>
          <w:p w14:paraId="261E4191" w14:textId="038826B8" w:rsidR="00307FA0" w:rsidRDefault="00307FA0" w:rsidP="00831B7C">
            <w:pPr>
              <w:spacing w:after="0" w:line="259" w:lineRule="auto"/>
              <w:ind w:left="0" w:right="0" w:firstLine="0"/>
            </w:pPr>
            <w:r>
              <w:t xml:space="preserve">Váš souhlas sbíráme jen ve specifických případech, kdy předmětné zpracování osobních údajů není realizováno na základě jiného právního titulu. V těchto případech jste vždy informováni, za jakým konkrétním účelem, po jak dlouhou dobu atd. bude </w:t>
            </w:r>
            <w:r w:rsidR="00161E47">
              <w:t>v</w:t>
            </w:r>
            <w:r>
              <w:t xml:space="preserve">áš souhlas sbírán a evidován, přičemž udělení vašeho souhlasu s daným zpracováním osobních údajů je dobrovolné a můžete jej kdykoliv odvolat, a to ať již postupem definovaným pro daný konkrétní případ zpracování osobních údajů nebo obecně prostřednictvím požadavku na pověřence pro ochranu osobních údajů </w:t>
            </w:r>
            <w:hyperlink r:id="rId14" w:history="1">
              <w:r w:rsidRPr="00E43461">
                <w:rPr>
                  <w:rStyle w:val="Hypertextovodkaz"/>
                  <w:color w:val="F24F00"/>
                </w:rPr>
                <w:t>GDPR ČEZ (cez.cz)</w:t>
              </w:r>
            </w:hyperlink>
            <w:r>
              <w:t xml:space="preserve">. </w:t>
            </w:r>
          </w:p>
        </w:tc>
      </w:tr>
      <w:tr w:rsidR="005D5066" w14:paraId="50A83ACF" w14:textId="77777777" w:rsidTr="58CAA336">
        <w:trPr>
          <w:trHeight w:val="454"/>
        </w:trPr>
        <w:tc>
          <w:tcPr>
            <w:tcW w:w="355" w:type="dxa"/>
          </w:tcPr>
          <w:p w14:paraId="3C8665B7" w14:textId="1A6E72D5" w:rsidR="00307FA0" w:rsidRPr="0052503F" w:rsidDel="00281B11" w:rsidRDefault="005D5066" w:rsidP="00A912BB">
            <w:pPr>
              <w:spacing w:after="0" w:line="259" w:lineRule="auto"/>
              <w:ind w:left="0" w:right="0" w:firstLine="0"/>
              <w:rPr>
                <w:rFonts w:ascii="Roobert CEZ Heavy" w:eastAsia="Arial" w:hAnsi="Roobert CEZ Heavy" w:cs="Arial"/>
                <w:b/>
                <w:color w:val="auto"/>
                <w:szCs w:val="16"/>
              </w:rPr>
            </w:pPr>
            <w:r w:rsidRPr="0052503F">
              <w:rPr>
                <w:rFonts w:ascii="Roobert CEZ Heavy" w:eastAsia="Arial" w:hAnsi="Roobert CEZ Heavy" w:cs="Arial"/>
                <w:b/>
                <w:color w:val="auto"/>
                <w:szCs w:val="16"/>
              </w:rPr>
              <w:t>B</w:t>
            </w:r>
          </w:p>
        </w:tc>
        <w:tc>
          <w:tcPr>
            <w:tcW w:w="9900" w:type="dxa"/>
          </w:tcPr>
          <w:p w14:paraId="4204E3E9" w14:textId="19420CAE" w:rsidR="00307FA0" w:rsidRDefault="00307FA0" w:rsidP="00831B7C">
            <w:pPr>
              <w:spacing w:after="0" w:line="259" w:lineRule="auto"/>
              <w:ind w:left="0" w:right="0" w:firstLine="0"/>
            </w:pPr>
            <w:r w:rsidRPr="00202C04">
              <w:rPr>
                <w:b/>
                <w:bCs/>
              </w:rPr>
              <w:t>zpracování je</w:t>
            </w:r>
            <w:r w:rsidRPr="00464640">
              <w:t xml:space="preserve"> </w:t>
            </w:r>
            <w:r w:rsidRPr="00464640">
              <w:rPr>
                <w:b/>
                <w:bCs/>
              </w:rPr>
              <w:t>nezbytné pro splnění smlouvy</w:t>
            </w:r>
            <w:r w:rsidRPr="00464640">
              <w:t>, jejíž smluvní stranou je subjekt údajů, nebo pro provedení opatření přijatých před uzavřením smlouvy na žádost tohoto subjektu údajů (čl. 6 odst. 1 písm. b) Nařízení GDPR);</w:t>
            </w:r>
          </w:p>
        </w:tc>
      </w:tr>
      <w:tr w:rsidR="005D5066" w:rsidDel="00281B11" w14:paraId="11747333" w14:textId="77777777" w:rsidTr="58CAA336">
        <w:trPr>
          <w:trHeight w:val="454"/>
        </w:trPr>
        <w:tc>
          <w:tcPr>
            <w:tcW w:w="355" w:type="dxa"/>
          </w:tcPr>
          <w:p w14:paraId="757DCB2B" w14:textId="77777777" w:rsidR="00307FA0" w:rsidRPr="0052503F" w:rsidRDefault="00307FA0" w:rsidP="00A912BB">
            <w:pPr>
              <w:rPr>
                <w:rFonts w:ascii="Roobert CEZ Heavy" w:hAnsi="Roobert CEZ Heavy"/>
                <w:color w:val="auto"/>
                <w:szCs w:val="16"/>
              </w:rPr>
            </w:pPr>
          </w:p>
        </w:tc>
        <w:tc>
          <w:tcPr>
            <w:tcW w:w="9900" w:type="dxa"/>
          </w:tcPr>
          <w:p w14:paraId="4AE01438" w14:textId="0C7FEB7B" w:rsidR="00FA52B8" w:rsidDel="00281B11" w:rsidRDefault="00307FA0" w:rsidP="00831B7C">
            <w:pPr>
              <w:rPr>
                <w:rFonts w:ascii="Arial" w:eastAsia="Arial" w:hAnsi="Arial" w:cs="Arial"/>
                <w:b/>
                <w:color w:val="32A43F"/>
              </w:rPr>
            </w:pPr>
            <w:r>
              <w:t>V rámci tohoto zpracování osobních údajů jste vy nebo váš zástupce smluvní stranou připravované nebo uzavírané smlouvy, tedy máte k dispozici obsah dané smlouvy a současně i informace související se zpracováním osobních údajů. Případně, pokud je smlouva uzavírána např. elektronicky prostřednictvím konkrétních webových stránek nebo webové aplikace, jsou informace ke zpracování osobních údajů pro tento konkrétní účel vždy uvedeny přímo na dané webové stránce či v aplikaci.</w:t>
            </w:r>
          </w:p>
        </w:tc>
      </w:tr>
      <w:tr w:rsidR="005D5066" w14:paraId="2046D5F8" w14:textId="77777777" w:rsidTr="58CAA336">
        <w:trPr>
          <w:trHeight w:val="259"/>
        </w:trPr>
        <w:tc>
          <w:tcPr>
            <w:tcW w:w="355" w:type="dxa"/>
          </w:tcPr>
          <w:p w14:paraId="5ED67BC6" w14:textId="308FE466" w:rsidR="00307FA0" w:rsidRPr="0052503F" w:rsidRDefault="005D5066" w:rsidP="00A912BB">
            <w:pPr>
              <w:spacing w:after="0" w:line="259" w:lineRule="auto"/>
              <w:ind w:left="0" w:right="0" w:firstLine="0"/>
              <w:rPr>
                <w:rFonts w:ascii="Roobert CEZ Heavy" w:hAnsi="Roobert CEZ Heavy"/>
                <w:color w:val="auto"/>
                <w:szCs w:val="16"/>
              </w:rPr>
            </w:pPr>
            <w:r w:rsidRPr="0052503F">
              <w:rPr>
                <w:rFonts w:ascii="Roobert CEZ Heavy" w:hAnsi="Roobert CEZ Heavy"/>
                <w:color w:val="auto"/>
                <w:szCs w:val="16"/>
              </w:rPr>
              <w:t>C</w:t>
            </w:r>
          </w:p>
        </w:tc>
        <w:tc>
          <w:tcPr>
            <w:tcW w:w="9900" w:type="dxa"/>
          </w:tcPr>
          <w:p w14:paraId="7379BCA4" w14:textId="382071F4" w:rsidR="00307FA0" w:rsidRDefault="00307FA0" w:rsidP="00831B7C">
            <w:pPr>
              <w:spacing w:after="0" w:line="259" w:lineRule="auto"/>
              <w:ind w:left="0" w:right="0" w:firstLine="0"/>
            </w:pPr>
            <w:r w:rsidRPr="00202C04">
              <w:rPr>
                <w:b/>
                <w:bCs/>
              </w:rPr>
              <w:t>zpracování je</w:t>
            </w:r>
            <w:r>
              <w:t xml:space="preserve"> </w:t>
            </w:r>
            <w:r w:rsidRPr="005D5066">
              <w:rPr>
                <w:b/>
                <w:bCs/>
              </w:rPr>
              <w:t>nezbytné pro splnění právní povinnosti</w:t>
            </w:r>
            <w:r>
              <w:t>, která se na správce vztahuje (čl. 6 odst. 1 písm. c) Nařízení GDPR);</w:t>
            </w:r>
          </w:p>
        </w:tc>
      </w:tr>
      <w:tr w:rsidR="005D5066" w14:paraId="782ECFF1" w14:textId="77777777" w:rsidTr="58CAA336">
        <w:trPr>
          <w:trHeight w:val="259"/>
        </w:trPr>
        <w:tc>
          <w:tcPr>
            <w:tcW w:w="355" w:type="dxa"/>
          </w:tcPr>
          <w:p w14:paraId="2AE34A4F" w14:textId="77777777" w:rsidR="00307FA0" w:rsidRPr="0052503F" w:rsidRDefault="00307FA0" w:rsidP="00A912BB">
            <w:pPr>
              <w:rPr>
                <w:rFonts w:ascii="Roobert CEZ Heavy" w:hAnsi="Roobert CEZ Heavy"/>
                <w:color w:val="auto"/>
                <w:szCs w:val="16"/>
              </w:rPr>
            </w:pPr>
          </w:p>
        </w:tc>
        <w:tc>
          <w:tcPr>
            <w:tcW w:w="9900" w:type="dxa"/>
          </w:tcPr>
          <w:p w14:paraId="70E0B93A" w14:textId="0265CD37" w:rsidR="00307FA0" w:rsidRDefault="00307FA0" w:rsidP="00831B7C">
            <w:r>
              <w:t xml:space="preserve">Na naši společnost dopadá mnoho zákonných povinností z českých i evropských právních předpisů. Pro větší přehlednost a vaší lepší informovanost v přehledu konkrétních účelů přiloženém níže uvádíme základní právní předpisy, které jsou určující pro oblasti zpracování osobních údajů založené na splnění právní povinnosti. </w:t>
            </w:r>
          </w:p>
        </w:tc>
      </w:tr>
      <w:tr w:rsidR="005D5066" w14:paraId="20EEA45D" w14:textId="77777777" w:rsidTr="58CAA336">
        <w:trPr>
          <w:trHeight w:val="257"/>
        </w:trPr>
        <w:tc>
          <w:tcPr>
            <w:tcW w:w="355" w:type="dxa"/>
          </w:tcPr>
          <w:p w14:paraId="67DBB2BA" w14:textId="1B39E1C4" w:rsidR="00307FA0" w:rsidRPr="0052503F" w:rsidRDefault="005D5066" w:rsidP="00A912BB">
            <w:pPr>
              <w:spacing w:after="0" w:line="259" w:lineRule="auto"/>
              <w:ind w:left="0" w:right="0" w:firstLine="0"/>
              <w:rPr>
                <w:rFonts w:ascii="Roobert CEZ Heavy" w:hAnsi="Roobert CEZ Heavy"/>
                <w:color w:val="auto"/>
                <w:szCs w:val="16"/>
              </w:rPr>
            </w:pPr>
            <w:r w:rsidRPr="0052503F">
              <w:rPr>
                <w:rFonts w:ascii="Roobert CEZ Heavy" w:hAnsi="Roobert CEZ Heavy"/>
                <w:color w:val="auto"/>
                <w:szCs w:val="16"/>
              </w:rPr>
              <w:t>D</w:t>
            </w:r>
          </w:p>
        </w:tc>
        <w:tc>
          <w:tcPr>
            <w:tcW w:w="9900" w:type="dxa"/>
          </w:tcPr>
          <w:p w14:paraId="36EC43B7" w14:textId="66866E85" w:rsidR="00DB63DC" w:rsidRPr="00D33127" w:rsidRDefault="00307FA0" w:rsidP="00831B7C">
            <w:pPr>
              <w:spacing w:after="0" w:line="259" w:lineRule="auto"/>
              <w:ind w:left="0" w:right="0" w:firstLine="0"/>
              <w:rPr>
                <w:spacing w:val="-4"/>
              </w:rPr>
            </w:pPr>
            <w:r w:rsidRPr="00202C04">
              <w:rPr>
                <w:b/>
                <w:bCs/>
                <w:spacing w:val="-4"/>
              </w:rPr>
              <w:t>zpracování je</w:t>
            </w:r>
            <w:r w:rsidRPr="00D33127">
              <w:rPr>
                <w:spacing w:val="-4"/>
              </w:rPr>
              <w:t xml:space="preserve"> </w:t>
            </w:r>
            <w:r w:rsidRPr="00D33127">
              <w:rPr>
                <w:b/>
                <w:bCs/>
                <w:spacing w:val="-4"/>
              </w:rPr>
              <w:t>nezbytné pro ochranu životně důležitých zájmů subjektu údajů nebo jiné fyzické osoby</w:t>
            </w:r>
            <w:r w:rsidRPr="00D33127">
              <w:rPr>
                <w:spacing w:val="-4"/>
              </w:rPr>
              <w:t xml:space="preserve"> (čl. 6 odst. 1 písm. d) Nařízení GDPR);</w:t>
            </w:r>
          </w:p>
        </w:tc>
      </w:tr>
      <w:tr w:rsidR="005D5066" w14:paraId="1E59D157" w14:textId="77777777" w:rsidTr="58CAA336">
        <w:trPr>
          <w:trHeight w:val="257"/>
        </w:trPr>
        <w:tc>
          <w:tcPr>
            <w:tcW w:w="355" w:type="dxa"/>
          </w:tcPr>
          <w:p w14:paraId="4DFBBB2D" w14:textId="77777777" w:rsidR="00307FA0" w:rsidRPr="0052503F" w:rsidRDefault="00307FA0" w:rsidP="00A912BB">
            <w:pPr>
              <w:rPr>
                <w:rFonts w:ascii="Roobert CEZ Heavy" w:hAnsi="Roobert CEZ Heavy"/>
                <w:color w:val="auto"/>
                <w:szCs w:val="16"/>
              </w:rPr>
            </w:pPr>
          </w:p>
        </w:tc>
        <w:tc>
          <w:tcPr>
            <w:tcW w:w="9900" w:type="dxa"/>
          </w:tcPr>
          <w:p w14:paraId="535C7DFA" w14:textId="1C692363" w:rsidR="00307FA0" w:rsidRDefault="00307FA0" w:rsidP="00831B7C">
            <w:r>
              <w:t>Na základě tohoto právního titulu běžně nezpracováváme vaše osobní údaje. K danému zpracování osobních údajů by tak mohlo dojít pouze za zcela mimořádných okolností, o kterých byste byli námi informováni, včetně sdělení bližších informací ohledně případného takovéhoto zpracování vašich osobních údajů.</w:t>
            </w:r>
          </w:p>
        </w:tc>
      </w:tr>
      <w:tr w:rsidR="005D5066" w14:paraId="595ACD03" w14:textId="77777777" w:rsidTr="58CAA336">
        <w:trPr>
          <w:trHeight w:val="257"/>
        </w:trPr>
        <w:tc>
          <w:tcPr>
            <w:tcW w:w="355" w:type="dxa"/>
          </w:tcPr>
          <w:p w14:paraId="71FC137B" w14:textId="3FE09CE5" w:rsidR="00307FA0" w:rsidRPr="0052503F" w:rsidRDefault="005D5066" w:rsidP="00A912BB">
            <w:pPr>
              <w:spacing w:after="0" w:line="259" w:lineRule="auto"/>
              <w:ind w:left="0" w:right="0" w:firstLine="0"/>
              <w:rPr>
                <w:rFonts w:ascii="Roobert CEZ Heavy" w:hAnsi="Roobert CEZ Heavy"/>
                <w:color w:val="auto"/>
                <w:szCs w:val="16"/>
              </w:rPr>
            </w:pPr>
            <w:r w:rsidRPr="0052503F">
              <w:rPr>
                <w:rFonts w:ascii="Roobert CEZ Heavy" w:hAnsi="Roobert CEZ Heavy"/>
                <w:color w:val="auto"/>
                <w:szCs w:val="16"/>
              </w:rPr>
              <w:t>E</w:t>
            </w:r>
          </w:p>
        </w:tc>
        <w:tc>
          <w:tcPr>
            <w:tcW w:w="9900" w:type="dxa"/>
          </w:tcPr>
          <w:p w14:paraId="76C0B132" w14:textId="35A7AB05" w:rsidR="00DB63DC" w:rsidRDefault="00307FA0" w:rsidP="00831B7C">
            <w:pPr>
              <w:spacing w:after="0" w:line="259" w:lineRule="auto"/>
              <w:ind w:left="0" w:right="0" w:firstLine="0"/>
            </w:pPr>
            <w:r w:rsidRPr="00202C04">
              <w:rPr>
                <w:b/>
                <w:bCs/>
              </w:rPr>
              <w:t>zpracování je</w:t>
            </w:r>
            <w:r>
              <w:t xml:space="preserve"> </w:t>
            </w:r>
            <w:r w:rsidRPr="005D5066">
              <w:rPr>
                <w:b/>
                <w:bCs/>
              </w:rPr>
              <w:t>nezbytné pro splnění úkolu prováděného ve veřejném zájmu nebo při výkonu veřejné moci</w:t>
            </w:r>
            <w:r>
              <w:t>, kterým je pověřen správce (čl. 6 odst. 1 písm. e) Nařízení GDPR);</w:t>
            </w:r>
          </w:p>
        </w:tc>
      </w:tr>
      <w:tr w:rsidR="005D5066" w14:paraId="4123F2CA" w14:textId="77777777" w:rsidTr="58CAA336">
        <w:trPr>
          <w:trHeight w:val="257"/>
        </w:trPr>
        <w:tc>
          <w:tcPr>
            <w:tcW w:w="355" w:type="dxa"/>
          </w:tcPr>
          <w:p w14:paraId="79CBD1D3" w14:textId="77777777" w:rsidR="00307FA0" w:rsidRPr="0052503F" w:rsidRDefault="00307FA0" w:rsidP="00A912BB">
            <w:pPr>
              <w:rPr>
                <w:rFonts w:ascii="Roobert CEZ Heavy" w:hAnsi="Roobert CEZ Heavy"/>
                <w:color w:val="auto"/>
                <w:szCs w:val="16"/>
              </w:rPr>
            </w:pPr>
          </w:p>
        </w:tc>
        <w:tc>
          <w:tcPr>
            <w:tcW w:w="9900" w:type="dxa"/>
          </w:tcPr>
          <w:p w14:paraId="11749926" w14:textId="18AAEE00" w:rsidR="00307FA0" w:rsidRDefault="00307FA0" w:rsidP="00831B7C">
            <w:r>
              <w:t>Na základě tohoto právního titulu běžně nezpracováváme vaše osobní údaje. K danému zpracování osobních údajů by tak mohlo dojít pouze za zcela mimořádných okolností, o kterých byste byli námi informováni včetně sdělení bližších informací ohledně případného takovéhoto zpracování vašich osobních údajů.</w:t>
            </w:r>
          </w:p>
        </w:tc>
      </w:tr>
      <w:tr w:rsidR="005D5066" w14:paraId="16F20ABC" w14:textId="77777777" w:rsidTr="58CAA336">
        <w:trPr>
          <w:trHeight w:val="434"/>
        </w:trPr>
        <w:tc>
          <w:tcPr>
            <w:tcW w:w="355" w:type="dxa"/>
          </w:tcPr>
          <w:p w14:paraId="75F0A148" w14:textId="26EFC49A" w:rsidR="00307FA0" w:rsidRPr="0052503F" w:rsidRDefault="005D5066" w:rsidP="00A912BB">
            <w:pPr>
              <w:spacing w:after="0" w:line="259" w:lineRule="auto"/>
              <w:ind w:left="0" w:right="0" w:firstLine="0"/>
              <w:jc w:val="both"/>
              <w:rPr>
                <w:rFonts w:ascii="Roobert CEZ Heavy" w:eastAsia="Arial" w:hAnsi="Roobert CEZ Heavy" w:cs="Arial"/>
                <w:b/>
                <w:color w:val="auto"/>
                <w:szCs w:val="16"/>
              </w:rPr>
            </w:pPr>
            <w:r w:rsidRPr="0052503F">
              <w:rPr>
                <w:rFonts w:ascii="Roobert CEZ Heavy" w:eastAsia="Arial" w:hAnsi="Roobert CEZ Heavy" w:cs="Arial"/>
                <w:b/>
                <w:color w:val="auto"/>
                <w:szCs w:val="16"/>
              </w:rPr>
              <w:t>F</w:t>
            </w:r>
          </w:p>
        </w:tc>
        <w:tc>
          <w:tcPr>
            <w:tcW w:w="9900" w:type="dxa"/>
          </w:tcPr>
          <w:p w14:paraId="1B11DA57" w14:textId="0A1B75A1" w:rsidR="00307FA0" w:rsidRDefault="00307FA0" w:rsidP="00831B7C">
            <w:pPr>
              <w:spacing w:after="0" w:line="259" w:lineRule="auto"/>
              <w:ind w:left="0" w:right="0" w:firstLine="0"/>
              <w:jc w:val="both"/>
            </w:pPr>
            <w:r w:rsidRPr="00202C04">
              <w:rPr>
                <w:b/>
                <w:bCs/>
              </w:rPr>
              <w:t>zpracování je</w:t>
            </w:r>
            <w:r>
              <w:t xml:space="preserve"> </w:t>
            </w:r>
            <w:r w:rsidRPr="005D5066">
              <w:rPr>
                <w:b/>
                <w:bCs/>
              </w:rPr>
              <w:t xml:space="preserve">nezbytné pro účely oprávněných zájmů </w:t>
            </w:r>
            <w:r w:rsidRPr="00972C82">
              <w:t>příslušného správce či třetí strany</w:t>
            </w:r>
            <w:r>
              <w:t>, kromě případů, kdy před těmito zájmy mají přednost zájmy nebo základní práva a svobody subjektu údajů vyžadující ochranu osobních údajů, zejména pokud je subjektem údajů dítě (čl. 6 odst. 1 písm. f) Nařízení GDPR).</w:t>
            </w:r>
          </w:p>
        </w:tc>
      </w:tr>
      <w:tr w:rsidR="005D5066" w14:paraId="56866A4A" w14:textId="77777777" w:rsidTr="58CAA336">
        <w:trPr>
          <w:trHeight w:val="434"/>
        </w:trPr>
        <w:tc>
          <w:tcPr>
            <w:tcW w:w="355" w:type="dxa"/>
          </w:tcPr>
          <w:p w14:paraId="3CD92E14" w14:textId="77777777" w:rsidR="00307FA0" w:rsidRPr="0052503F" w:rsidRDefault="00307FA0" w:rsidP="00A912BB">
            <w:pPr>
              <w:ind w:left="0" w:firstLine="0"/>
              <w:rPr>
                <w:rFonts w:ascii="Roobert CEZ Heavy" w:hAnsi="Roobert CEZ Heavy"/>
                <w:color w:val="auto"/>
                <w:szCs w:val="16"/>
              </w:rPr>
            </w:pPr>
          </w:p>
        </w:tc>
        <w:tc>
          <w:tcPr>
            <w:tcW w:w="9900" w:type="dxa"/>
          </w:tcPr>
          <w:p w14:paraId="779627EB" w14:textId="3B85BC85" w:rsidR="00307FA0" w:rsidRDefault="56A6062F" w:rsidP="58CAA336">
            <w:pPr>
              <w:ind w:left="0" w:firstLine="0"/>
              <w:rPr>
                <w:rFonts w:ascii="Arial" w:eastAsia="Arial" w:hAnsi="Arial" w:cs="Arial"/>
                <w:b/>
                <w:bCs/>
                <w:color w:val="32A43F"/>
              </w:rPr>
            </w:pPr>
            <w:r>
              <w:t xml:space="preserve">Oprávněným zájmem naší společnosti je zejména zajištění bezpečnosti a ochrany zdraví osob a majetku, vedení potřebných interních evidencí (např. seznamy kvalifikací zaměstnanců dodavatelů pracujících v našich objektech, přehledy žádostí o dary apod.), dále ověřování způsobilosti u klíčových zaměstnanců, příprava smluv s dodavateli, zákazníky a zaměstnanci, marketingové průzkumy atd. Ve všech případech zpracování osobních údajů, které je založeno na právním titulu oprávněného zájmu správce osobních údajů provádíme tzv. balanční test. Ke zpracování osobních údajů přistoupíme až v okamžiku, kdy máme testem ověřeno, že naše zájmy převažují nad zájmy, právy a svobodami dotčených subjektů údajů. Při samotném zpracování osobních údajů vždy důsledně dbáme na to, aby zájmy, práva a svobody subjektů údajů byly dotčeny v co nejmenší možné míře. </w:t>
            </w:r>
          </w:p>
        </w:tc>
      </w:tr>
    </w:tbl>
    <w:p w14:paraId="58CC21A1" w14:textId="77777777" w:rsidR="00D33127" w:rsidRDefault="00D33127">
      <w:pPr>
        <w:spacing w:after="0" w:line="259" w:lineRule="auto"/>
        <w:ind w:left="-5" w:right="0"/>
        <w:rPr>
          <w:b/>
          <w:bCs/>
        </w:rPr>
      </w:pPr>
    </w:p>
    <w:p w14:paraId="3906F03E" w14:textId="77777777" w:rsidR="00C7543D" w:rsidRDefault="00C7543D">
      <w:pPr>
        <w:spacing w:after="0" w:line="259" w:lineRule="auto"/>
        <w:ind w:left="-5" w:right="0"/>
        <w:rPr>
          <w:b/>
          <w:bCs/>
        </w:rPr>
      </w:pPr>
    </w:p>
    <w:p w14:paraId="2FD1D04B" w14:textId="77777777" w:rsidR="00C7543D" w:rsidRDefault="00C7543D">
      <w:pPr>
        <w:spacing w:after="0" w:line="259" w:lineRule="auto"/>
        <w:ind w:left="-5" w:right="0"/>
        <w:rPr>
          <w:b/>
          <w:bCs/>
        </w:rPr>
      </w:pPr>
    </w:p>
    <w:p w14:paraId="283C0C07" w14:textId="77777777" w:rsidR="00C7543D" w:rsidRDefault="00C7543D">
      <w:pPr>
        <w:spacing w:after="0" w:line="259" w:lineRule="auto"/>
        <w:ind w:left="-5" w:right="0"/>
        <w:rPr>
          <w:b/>
          <w:bCs/>
        </w:rPr>
      </w:pPr>
    </w:p>
    <w:p w14:paraId="5E0B89C2" w14:textId="77777777" w:rsidR="00C7543D" w:rsidRDefault="00C7543D">
      <w:pPr>
        <w:spacing w:after="0" w:line="259" w:lineRule="auto"/>
        <w:ind w:left="-5" w:right="0"/>
        <w:rPr>
          <w:b/>
          <w:bCs/>
        </w:rPr>
      </w:pPr>
    </w:p>
    <w:p w14:paraId="44AC00CE" w14:textId="77777777" w:rsidR="00C7543D" w:rsidRDefault="00C7543D">
      <w:pPr>
        <w:spacing w:after="0" w:line="259" w:lineRule="auto"/>
        <w:ind w:left="-5" w:right="0"/>
        <w:rPr>
          <w:b/>
          <w:bCs/>
        </w:rPr>
      </w:pPr>
    </w:p>
    <w:p w14:paraId="2D9F6DCF" w14:textId="77777777" w:rsidR="00C7543D" w:rsidRDefault="00C7543D">
      <w:pPr>
        <w:spacing w:after="0" w:line="259" w:lineRule="auto"/>
        <w:ind w:left="-5" w:right="0"/>
        <w:rPr>
          <w:b/>
          <w:bCs/>
        </w:rPr>
      </w:pPr>
    </w:p>
    <w:p w14:paraId="45B960D0" w14:textId="77777777" w:rsidR="00202C04" w:rsidRDefault="00202C04">
      <w:pPr>
        <w:spacing w:after="0" w:line="259" w:lineRule="auto"/>
        <w:ind w:left="-5" w:right="0"/>
        <w:rPr>
          <w:b/>
          <w:bCs/>
        </w:rPr>
      </w:pPr>
    </w:p>
    <w:p w14:paraId="12298701" w14:textId="77777777" w:rsidR="00BF7C4E" w:rsidRDefault="00BF7C4E" w:rsidP="00BF7C4E">
      <w:pPr>
        <w:spacing w:after="0" w:line="259" w:lineRule="auto"/>
        <w:ind w:left="0" w:right="0" w:firstLine="0"/>
      </w:pPr>
      <w:r w:rsidRPr="1940DB99">
        <w:rPr>
          <w:b/>
          <w:bCs/>
        </w:rPr>
        <w:lastRenderedPageBreak/>
        <w:t>Přehled konkrétních účelů, právních titulů a dob, po kterou budou osobní údaje uloženy, naleznete v přiložené tabulce</w:t>
      </w:r>
      <w:r>
        <w:rPr>
          <w:b/>
          <w:bCs/>
        </w:rPr>
        <w:t xml:space="preserve">. </w:t>
      </w:r>
      <w:r w:rsidRPr="00E46180">
        <w:rPr>
          <w:b/>
          <w:bCs/>
        </w:rPr>
        <w:t>Právní tituly s označením A–F jsou definovány výše</w:t>
      </w:r>
      <w:r>
        <w:rPr>
          <w:b/>
          <w:bCs/>
        </w:rPr>
        <w:t>.</w:t>
      </w:r>
    </w:p>
    <w:tbl>
      <w:tblPr>
        <w:tblStyle w:val="Mkatabulky1"/>
        <w:tblW w:w="10260" w:type="dxa"/>
        <w:tblInd w:w="-5" w:type="dxa"/>
        <w:tblBorders>
          <w:insideH w:val="single" w:sz="4" w:space="0" w:color="auto"/>
        </w:tblBorders>
        <w:tblLayout w:type="fixed"/>
        <w:tblCellMar>
          <w:top w:w="113" w:type="dxa"/>
          <w:left w:w="57" w:type="dxa"/>
          <w:bottom w:w="113" w:type="dxa"/>
          <w:right w:w="57" w:type="dxa"/>
        </w:tblCellMar>
        <w:tblLook w:val="04A0" w:firstRow="1" w:lastRow="0" w:firstColumn="1" w:lastColumn="0" w:noHBand="0" w:noVBand="1"/>
      </w:tblPr>
      <w:tblGrid>
        <w:gridCol w:w="3959"/>
        <w:gridCol w:w="726"/>
        <w:gridCol w:w="1821"/>
        <w:gridCol w:w="3754"/>
      </w:tblGrid>
      <w:tr w:rsidR="00205D9C" w:rsidRPr="007B00CD" w14:paraId="3E1B0D31" w14:textId="6FF3137A" w:rsidTr="00C31863">
        <w:trPr>
          <w:trHeight w:val="22"/>
        </w:trPr>
        <w:tc>
          <w:tcPr>
            <w:tcW w:w="3959" w:type="dxa"/>
            <w:tcBorders>
              <w:top w:val="nil"/>
              <w:bottom w:val="nil"/>
            </w:tcBorders>
            <w:shd w:val="clear" w:color="auto" w:fill="F24F00"/>
            <w:vAlign w:val="center"/>
          </w:tcPr>
          <w:p w14:paraId="4BF9635F" w14:textId="3CC73EE3" w:rsidR="00C9431A" w:rsidRPr="001E4164" w:rsidRDefault="00C9431A" w:rsidP="002C1938">
            <w:pPr>
              <w:spacing w:after="0" w:line="259" w:lineRule="auto"/>
              <w:ind w:left="57" w:right="0" w:firstLine="0"/>
            </w:pPr>
            <w:r w:rsidRPr="002237E0">
              <w:rPr>
                <w:b/>
                <w:color w:val="FFFEFD"/>
              </w:rPr>
              <w:t>ÚČEL ZPRACOVÁNÍ OÚ</w:t>
            </w:r>
          </w:p>
        </w:tc>
        <w:tc>
          <w:tcPr>
            <w:tcW w:w="726" w:type="dxa"/>
            <w:tcBorders>
              <w:top w:val="nil"/>
              <w:bottom w:val="nil"/>
            </w:tcBorders>
            <w:shd w:val="clear" w:color="auto" w:fill="F24F00"/>
            <w:tcMar>
              <w:bottom w:w="0" w:type="dxa"/>
            </w:tcMar>
            <w:vAlign w:val="center"/>
          </w:tcPr>
          <w:p w14:paraId="39660350" w14:textId="149E1402" w:rsidR="00C9431A" w:rsidRPr="00D20DE7" w:rsidRDefault="00C9431A" w:rsidP="00F32B26">
            <w:pPr>
              <w:spacing w:after="0" w:line="259" w:lineRule="auto"/>
              <w:ind w:left="0" w:right="0" w:firstLine="0"/>
              <w:jc w:val="center"/>
              <w:rPr>
                <w:b/>
              </w:rPr>
            </w:pPr>
            <w:r w:rsidRPr="00D20DE7">
              <w:rPr>
                <w:b/>
                <w:color w:val="FFFEFD"/>
              </w:rPr>
              <w:t>PRÁVNÍ TITUL</w:t>
            </w:r>
          </w:p>
        </w:tc>
        <w:tc>
          <w:tcPr>
            <w:tcW w:w="1821" w:type="dxa"/>
            <w:tcBorders>
              <w:top w:val="nil"/>
              <w:bottom w:val="nil"/>
            </w:tcBorders>
            <w:shd w:val="clear" w:color="auto" w:fill="F24F00"/>
            <w:vAlign w:val="center"/>
          </w:tcPr>
          <w:p w14:paraId="1999D8B3" w14:textId="54F15A82" w:rsidR="00C9431A" w:rsidRPr="001E4164" w:rsidRDefault="00C9431A" w:rsidP="002C1938">
            <w:pPr>
              <w:spacing w:after="0" w:line="259" w:lineRule="auto"/>
              <w:ind w:left="0" w:right="0" w:firstLine="0"/>
            </w:pPr>
            <w:r w:rsidRPr="00A35E3F">
              <w:rPr>
                <w:b/>
                <w:color w:val="FFFEFD"/>
              </w:rPr>
              <w:t>RETENČNÍ LHŮTA</w:t>
            </w:r>
          </w:p>
        </w:tc>
        <w:tc>
          <w:tcPr>
            <w:tcW w:w="3754" w:type="dxa"/>
            <w:tcBorders>
              <w:top w:val="nil"/>
              <w:bottom w:val="nil"/>
            </w:tcBorders>
            <w:shd w:val="clear" w:color="auto" w:fill="F24F00"/>
            <w:vAlign w:val="center"/>
          </w:tcPr>
          <w:p w14:paraId="5B3F270E" w14:textId="1E750098" w:rsidR="00C9431A" w:rsidRPr="00A35E3F" w:rsidRDefault="00C9431A" w:rsidP="002C1938">
            <w:pPr>
              <w:spacing w:after="0" w:line="259" w:lineRule="auto"/>
              <w:ind w:left="0" w:right="0" w:firstLine="0"/>
              <w:rPr>
                <w:b/>
                <w:color w:val="FFFEFD"/>
              </w:rPr>
            </w:pPr>
            <w:r>
              <w:rPr>
                <w:b/>
                <w:color w:val="FFFEFD"/>
              </w:rPr>
              <w:t>PRÁVNÍ PŘEDPISY</w:t>
            </w:r>
          </w:p>
        </w:tc>
      </w:tr>
      <w:tr w:rsidR="00205D9C" w:rsidRPr="007B00CD" w14:paraId="35766A6A" w14:textId="56D94616" w:rsidTr="00C31863">
        <w:trPr>
          <w:trHeight w:val="104"/>
        </w:trPr>
        <w:tc>
          <w:tcPr>
            <w:tcW w:w="3959" w:type="dxa"/>
            <w:tcBorders>
              <w:top w:val="nil"/>
            </w:tcBorders>
            <w:vAlign w:val="center"/>
          </w:tcPr>
          <w:p w14:paraId="313A084B" w14:textId="02C7632E" w:rsidR="00C9431A" w:rsidRPr="002237E0" w:rsidRDefault="00C9431A" w:rsidP="006D2D38">
            <w:pPr>
              <w:spacing w:after="0" w:line="259" w:lineRule="auto"/>
              <w:ind w:left="57" w:right="0" w:firstLine="0"/>
            </w:pPr>
            <w:r w:rsidRPr="002237E0">
              <w:t>Compliance</w:t>
            </w:r>
            <w:r w:rsidRPr="001E4164">
              <w:t xml:space="preserve"> ověřování smluvních partnerů a uchazečů o zaměstnání</w:t>
            </w:r>
          </w:p>
        </w:tc>
        <w:tc>
          <w:tcPr>
            <w:tcW w:w="726" w:type="dxa"/>
            <w:tcBorders>
              <w:top w:val="nil"/>
            </w:tcBorders>
            <w:vAlign w:val="center"/>
          </w:tcPr>
          <w:p w14:paraId="1A5D00F6" w14:textId="5C5BED9E" w:rsidR="00C9431A" w:rsidRDefault="00C9431A" w:rsidP="008945C7">
            <w:pPr>
              <w:spacing w:after="0" w:line="259" w:lineRule="auto"/>
              <w:ind w:left="0" w:right="0" w:firstLine="0"/>
              <w:jc w:val="center"/>
            </w:pPr>
            <w:r>
              <w:t>C</w:t>
            </w:r>
            <w:r>
              <w:br/>
              <w:t>F</w:t>
            </w:r>
          </w:p>
        </w:tc>
        <w:tc>
          <w:tcPr>
            <w:tcW w:w="1821" w:type="dxa"/>
            <w:tcBorders>
              <w:top w:val="nil"/>
            </w:tcBorders>
            <w:vAlign w:val="center"/>
          </w:tcPr>
          <w:p w14:paraId="7CFA9D6D" w14:textId="1AE99A8C" w:rsidR="00C9431A" w:rsidRPr="001E4164" w:rsidRDefault="00C9431A" w:rsidP="006D2D38">
            <w:pPr>
              <w:spacing w:after="0" w:line="259" w:lineRule="auto"/>
              <w:ind w:left="0" w:right="0" w:firstLine="0"/>
            </w:pPr>
            <w:r w:rsidRPr="001E4164">
              <w:t>Až 5 let</w:t>
            </w:r>
          </w:p>
        </w:tc>
        <w:tc>
          <w:tcPr>
            <w:tcW w:w="3754" w:type="dxa"/>
            <w:tcBorders>
              <w:top w:val="nil"/>
            </w:tcBorders>
          </w:tcPr>
          <w:p w14:paraId="686294CE" w14:textId="120D983D" w:rsidR="00C9431A" w:rsidRPr="001E4164" w:rsidRDefault="2BB1AA51" w:rsidP="58CAA336">
            <w:pPr>
              <w:spacing w:after="0" w:line="259" w:lineRule="auto"/>
              <w:ind w:left="0" w:right="0" w:firstLine="0"/>
              <w:rPr>
                <w:szCs w:val="16"/>
              </w:rPr>
            </w:pPr>
            <w:r w:rsidRPr="00FD04EF">
              <w:rPr>
                <w:spacing w:val="-8"/>
              </w:rPr>
              <w:t>zákon č. 69/2006 Sb., o provádění mezinárodních sankcí</w:t>
            </w:r>
            <w:r w:rsidR="000F3D2A">
              <w:br/>
            </w:r>
            <w:r w:rsidR="4EAAA6C2" w:rsidRPr="00CA5E18">
              <w:rPr>
                <w:color w:val="333333"/>
                <w:szCs w:val="16"/>
              </w:rPr>
              <w:t>zákon č. 253/2008 Sb., o některých opatřeních proti legalizaci výnosů z trestné činnosti a financování terorismu</w:t>
            </w:r>
          </w:p>
        </w:tc>
      </w:tr>
      <w:tr w:rsidR="00205D9C" w:rsidRPr="007B00CD" w14:paraId="04E3A28E" w14:textId="2CF0D0E1" w:rsidTr="00C31863">
        <w:trPr>
          <w:trHeight w:val="491"/>
        </w:trPr>
        <w:tc>
          <w:tcPr>
            <w:tcW w:w="3959" w:type="dxa"/>
            <w:vAlign w:val="center"/>
          </w:tcPr>
          <w:p w14:paraId="6E329881" w14:textId="5260C880" w:rsidR="00C9431A" w:rsidRPr="00885E10" w:rsidRDefault="00C9431A" w:rsidP="00AB02F6">
            <w:pPr>
              <w:spacing w:after="31" w:line="259" w:lineRule="auto"/>
              <w:ind w:left="57" w:right="0" w:firstLine="0"/>
            </w:pPr>
            <w:r w:rsidRPr="002237E0">
              <w:t>Evidence obchodních partnerů pro uzavírání nákupních a prodejních smluv</w:t>
            </w:r>
            <w:r>
              <w:t xml:space="preserve"> </w:t>
            </w:r>
            <w:r w:rsidRPr="008945C7">
              <w:t>na materiál, služby</w:t>
            </w:r>
            <w:r w:rsidR="00F10A63">
              <w:t>,</w:t>
            </w:r>
            <w:r w:rsidRPr="008945C7">
              <w:t xml:space="preserve"> </w:t>
            </w:r>
            <w:r w:rsidRPr="00511063">
              <w:t>investice</w:t>
            </w:r>
            <w:r w:rsidR="00F10A63">
              <w:t xml:space="preserve"> </w:t>
            </w:r>
          </w:p>
        </w:tc>
        <w:tc>
          <w:tcPr>
            <w:tcW w:w="726" w:type="dxa"/>
            <w:vAlign w:val="center"/>
          </w:tcPr>
          <w:p w14:paraId="26117AEF" w14:textId="7FF9EB49" w:rsidR="00C9431A" w:rsidRPr="001E4164" w:rsidRDefault="00C9431A" w:rsidP="008945C7">
            <w:pPr>
              <w:spacing w:after="0" w:line="259" w:lineRule="auto"/>
              <w:ind w:right="0"/>
              <w:jc w:val="center"/>
            </w:pPr>
            <w:r>
              <w:t>B</w:t>
            </w:r>
            <w:r>
              <w:br/>
              <w:t>F</w:t>
            </w:r>
          </w:p>
        </w:tc>
        <w:tc>
          <w:tcPr>
            <w:tcW w:w="1821" w:type="dxa"/>
            <w:vAlign w:val="center"/>
          </w:tcPr>
          <w:p w14:paraId="07A5F639" w14:textId="2933B3FF" w:rsidR="00C9431A" w:rsidRPr="00885E10" w:rsidRDefault="00C9431A" w:rsidP="006D2D38">
            <w:pPr>
              <w:spacing w:after="0" w:line="259" w:lineRule="auto"/>
              <w:ind w:left="0" w:right="0" w:firstLine="0"/>
            </w:pPr>
            <w:r w:rsidRPr="008945C7">
              <w:t>Až 1 rok po ukončení smlouvy a uplynutí skartační lhůty</w:t>
            </w:r>
            <w:r w:rsidRPr="00511063">
              <w:t xml:space="preserve"> </w:t>
            </w:r>
          </w:p>
        </w:tc>
        <w:tc>
          <w:tcPr>
            <w:tcW w:w="3754" w:type="dxa"/>
          </w:tcPr>
          <w:p w14:paraId="2D8A20C1" w14:textId="77777777" w:rsidR="00C9431A" w:rsidRPr="008945C7" w:rsidRDefault="00C9431A" w:rsidP="006D2D38">
            <w:pPr>
              <w:spacing w:after="0" w:line="259" w:lineRule="auto"/>
              <w:ind w:left="0" w:right="0" w:firstLine="0"/>
            </w:pPr>
          </w:p>
        </w:tc>
      </w:tr>
      <w:tr w:rsidR="00205D9C" w14:paraId="602102D8" w14:textId="7683A38F" w:rsidTr="00C31863">
        <w:trPr>
          <w:trHeight w:val="117"/>
        </w:trPr>
        <w:tc>
          <w:tcPr>
            <w:tcW w:w="3959" w:type="dxa"/>
            <w:vAlign w:val="center"/>
          </w:tcPr>
          <w:p w14:paraId="54EE2FE4" w14:textId="7B3937D4" w:rsidR="00C9431A" w:rsidRPr="002237E0" w:rsidRDefault="00C9431A" w:rsidP="006D2D38">
            <w:pPr>
              <w:spacing w:after="0" w:line="259" w:lineRule="auto"/>
              <w:ind w:left="57" w:right="0" w:firstLine="0"/>
            </w:pPr>
            <w:r w:rsidRPr="002237E0">
              <w:t>Nábor zaměstnanců</w:t>
            </w:r>
          </w:p>
        </w:tc>
        <w:tc>
          <w:tcPr>
            <w:tcW w:w="726" w:type="dxa"/>
            <w:vAlign w:val="center"/>
          </w:tcPr>
          <w:p w14:paraId="50B022D5" w14:textId="6B901886" w:rsidR="00C9431A" w:rsidRPr="001E4164" w:rsidRDefault="00C9431A" w:rsidP="008945C7">
            <w:pPr>
              <w:spacing w:after="0" w:line="259" w:lineRule="auto"/>
              <w:ind w:right="0"/>
              <w:jc w:val="center"/>
            </w:pPr>
            <w:r>
              <w:t>A</w:t>
            </w:r>
            <w:r>
              <w:br/>
              <w:t>B</w:t>
            </w:r>
            <w:r>
              <w:br/>
              <w:t>F</w:t>
            </w:r>
          </w:p>
        </w:tc>
        <w:tc>
          <w:tcPr>
            <w:tcW w:w="1821" w:type="dxa"/>
            <w:vAlign w:val="center"/>
          </w:tcPr>
          <w:p w14:paraId="10351987" w14:textId="5D10D456" w:rsidR="00C9431A" w:rsidRPr="00511063" w:rsidRDefault="00C9431A" w:rsidP="006D2D38">
            <w:pPr>
              <w:spacing w:after="0" w:line="259" w:lineRule="auto"/>
              <w:ind w:left="0" w:right="0" w:firstLine="0"/>
            </w:pPr>
            <w:r w:rsidRPr="008945C7">
              <w:t>Po dobu trvání souhlasu nebo až 11 let</w:t>
            </w:r>
          </w:p>
        </w:tc>
        <w:tc>
          <w:tcPr>
            <w:tcW w:w="3754" w:type="dxa"/>
          </w:tcPr>
          <w:p w14:paraId="33268B74" w14:textId="77777777" w:rsidR="00C9431A" w:rsidRPr="008945C7" w:rsidRDefault="00C9431A" w:rsidP="006D2D38">
            <w:pPr>
              <w:spacing w:after="0" w:line="259" w:lineRule="auto"/>
              <w:ind w:left="0" w:right="0" w:firstLine="0"/>
            </w:pPr>
          </w:p>
        </w:tc>
      </w:tr>
      <w:tr w:rsidR="00205D9C" w14:paraId="7F2D002C" w14:textId="065C5172" w:rsidTr="00C31863">
        <w:trPr>
          <w:trHeight w:val="48"/>
        </w:trPr>
        <w:tc>
          <w:tcPr>
            <w:tcW w:w="3959" w:type="dxa"/>
            <w:vAlign w:val="center"/>
          </w:tcPr>
          <w:p w14:paraId="2910974A" w14:textId="43CFAD04" w:rsidR="00C9431A" w:rsidRPr="001E4164" w:rsidRDefault="1E9E9097" w:rsidP="006D2D38">
            <w:pPr>
              <w:spacing w:after="0" w:line="259" w:lineRule="auto"/>
              <w:ind w:left="57" w:right="0" w:firstLine="0"/>
            </w:pPr>
            <w:r>
              <w:t>Vyhledávání a analýza / vyhodnocení dat v napojených systémech</w:t>
            </w:r>
          </w:p>
        </w:tc>
        <w:tc>
          <w:tcPr>
            <w:tcW w:w="726" w:type="dxa"/>
            <w:vAlign w:val="center"/>
          </w:tcPr>
          <w:p w14:paraId="7C88B311" w14:textId="1274FE1A" w:rsidR="00C9431A" w:rsidRPr="001E4164" w:rsidRDefault="00C9431A" w:rsidP="008945C7">
            <w:pPr>
              <w:spacing w:after="0" w:line="259" w:lineRule="auto"/>
              <w:ind w:right="0"/>
              <w:jc w:val="center"/>
            </w:pPr>
            <w:r>
              <w:t>C</w:t>
            </w:r>
            <w:r>
              <w:br/>
              <w:t>F</w:t>
            </w:r>
          </w:p>
        </w:tc>
        <w:tc>
          <w:tcPr>
            <w:tcW w:w="1821" w:type="dxa"/>
            <w:vAlign w:val="center"/>
          </w:tcPr>
          <w:p w14:paraId="234A946E" w14:textId="16CB01D0" w:rsidR="00C9431A" w:rsidRPr="00511063" w:rsidRDefault="00C9431A" w:rsidP="006D2D38">
            <w:pPr>
              <w:spacing w:after="0" w:line="259" w:lineRule="auto"/>
              <w:ind w:left="0" w:right="0" w:firstLine="0"/>
            </w:pPr>
            <w:r w:rsidRPr="008945C7">
              <w:t>Až 1 rok</w:t>
            </w:r>
          </w:p>
        </w:tc>
        <w:tc>
          <w:tcPr>
            <w:tcW w:w="3754" w:type="dxa"/>
          </w:tcPr>
          <w:p w14:paraId="1EAD367E" w14:textId="404FD4EE" w:rsidR="00C9431A" w:rsidRPr="008945C7" w:rsidRDefault="00AF13BB" w:rsidP="006D2D38">
            <w:pPr>
              <w:spacing w:after="0" w:line="259" w:lineRule="auto"/>
              <w:ind w:left="0" w:right="0" w:firstLine="0"/>
            </w:pPr>
            <w:r w:rsidRPr="005A4374">
              <w:rPr>
                <w:spacing w:val="-6"/>
              </w:rPr>
              <w:t>vyhláška č. 82/2018 Sb., o kybernetické bezpečnosti</w:t>
            </w:r>
            <w:r w:rsidR="00B362A5">
              <w:br/>
            </w:r>
            <w:r w:rsidR="00B362A5" w:rsidRPr="00B362A5">
              <w:t>zákon č. 181/2014 Sb., o kybernetické bezpečnosti</w:t>
            </w:r>
          </w:p>
        </w:tc>
      </w:tr>
      <w:tr w:rsidR="00205D9C" w14:paraId="5A436532" w14:textId="76F7EABF" w:rsidTr="00C31863">
        <w:trPr>
          <w:trHeight w:val="135"/>
        </w:trPr>
        <w:tc>
          <w:tcPr>
            <w:tcW w:w="3959" w:type="dxa"/>
            <w:vAlign w:val="center"/>
          </w:tcPr>
          <w:p w14:paraId="055E11C6" w14:textId="668E034E" w:rsidR="00C9431A" w:rsidRPr="002237E0" w:rsidRDefault="00C9431A" w:rsidP="006D2D38">
            <w:pPr>
              <w:spacing w:after="0" w:line="259" w:lineRule="auto"/>
              <w:ind w:left="57" w:right="0" w:firstLine="0"/>
            </w:pPr>
            <w:r w:rsidRPr="002237E0">
              <w:t xml:space="preserve">Ochrana </w:t>
            </w:r>
            <w:r w:rsidRPr="00E72E78">
              <w:t>a zpracování osobních údajů</w:t>
            </w:r>
          </w:p>
        </w:tc>
        <w:tc>
          <w:tcPr>
            <w:tcW w:w="726" w:type="dxa"/>
            <w:vAlign w:val="center"/>
          </w:tcPr>
          <w:p w14:paraId="04DC7E3F" w14:textId="7B650DBD" w:rsidR="00C9431A" w:rsidRPr="001E4164" w:rsidRDefault="00C9431A" w:rsidP="008945C7">
            <w:pPr>
              <w:spacing w:after="0" w:line="259" w:lineRule="auto"/>
              <w:ind w:left="0" w:right="0" w:firstLine="0"/>
              <w:jc w:val="center"/>
            </w:pPr>
            <w:r>
              <w:t>C</w:t>
            </w:r>
            <w:r>
              <w:br/>
              <w:t>F</w:t>
            </w:r>
          </w:p>
        </w:tc>
        <w:tc>
          <w:tcPr>
            <w:tcW w:w="1821" w:type="dxa"/>
            <w:vAlign w:val="center"/>
          </w:tcPr>
          <w:p w14:paraId="19E3FBE6" w14:textId="4B276149" w:rsidR="00C9431A" w:rsidRPr="00511063" w:rsidRDefault="00C9431A" w:rsidP="006D2D38">
            <w:pPr>
              <w:spacing w:after="0" w:line="259" w:lineRule="auto"/>
              <w:ind w:left="0" w:right="0" w:firstLine="0"/>
            </w:pPr>
            <w:r w:rsidRPr="008945C7">
              <w:t>Až 11 let</w:t>
            </w:r>
          </w:p>
        </w:tc>
        <w:tc>
          <w:tcPr>
            <w:tcW w:w="3754" w:type="dxa"/>
          </w:tcPr>
          <w:p w14:paraId="1FF5A4AA" w14:textId="6928D854" w:rsidR="00C9431A" w:rsidRPr="008945C7" w:rsidRDefault="3D2B9C5E" w:rsidP="006D2D38">
            <w:pPr>
              <w:spacing w:after="0" w:line="259" w:lineRule="auto"/>
              <w:ind w:left="0" w:right="0" w:firstLine="0"/>
            </w:pPr>
            <w:r>
              <w:t>nařízení 2016/679/EU obecné nařízení o ochraně osobních údajů</w:t>
            </w:r>
            <w:r w:rsidR="00933F39">
              <w:br/>
            </w:r>
            <w:r w:rsidR="02C326A2">
              <w:t>zákon č. 110/2019 Sb., o zpracování osobních údajů</w:t>
            </w:r>
          </w:p>
        </w:tc>
      </w:tr>
      <w:tr w:rsidR="00205D9C" w14:paraId="78812B42" w14:textId="2E69E61B" w:rsidTr="00C31863">
        <w:trPr>
          <w:trHeight w:val="283"/>
        </w:trPr>
        <w:tc>
          <w:tcPr>
            <w:tcW w:w="3959" w:type="dxa"/>
            <w:vAlign w:val="center"/>
          </w:tcPr>
          <w:p w14:paraId="270242AC" w14:textId="0E6576D2" w:rsidR="00C9431A" w:rsidRPr="002237E0" w:rsidRDefault="00C9431A" w:rsidP="006D2D38">
            <w:pPr>
              <w:spacing w:after="0" w:line="259" w:lineRule="auto"/>
              <w:ind w:left="57" w:right="0" w:firstLine="0"/>
            </w:pPr>
            <w:r w:rsidRPr="007B00CD">
              <w:t>Oznamování a prošetřování možného porušení předpisů (</w:t>
            </w:r>
            <w:proofErr w:type="spellStart"/>
            <w:r w:rsidRPr="007B00CD">
              <w:t>whistleblowing</w:t>
            </w:r>
            <w:proofErr w:type="spellEnd"/>
            <w:r w:rsidRPr="007B00CD">
              <w:t>)</w:t>
            </w:r>
          </w:p>
        </w:tc>
        <w:tc>
          <w:tcPr>
            <w:tcW w:w="726" w:type="dxa"/>
            <w:vAlign w:val="center"/>
          </w:tcPr>
          <w:p w14:paraId="1CC49A2D" w14:textId="3CAE6227" w:rsidR="00C9431A" w:rsidRPr="001E4164" w:rsidRDefault="00C9431A" w:rsidP="008945C7">
            <w:pPr>
              <w:spacing w:after="0" w:line="259" w:lineRule="auto"/>
              <w:ind w:left="0" w:right="0" w:firstLine="0"/>
              <w:jc w:val="center"/>
            </w:pPr>
            <w:r>
              <w:t>C</w:t>
            </w:r>
          </w:p>
        </w:tc>
        <w:tc>
          <w:tcPr>
            <w:tcW w:w="1821" w:type="dxa"/>
            <w:vAlign w:val="center"/>
          </w:tcPr>
          <w:p w14:paraId="3D5B7415" w14:textId="4DD45113" w:rsidR="00C9431A" w:rsidRPr="001E4164" w:rsidRDefault="00C9431A" w:rsidP="006D2D38">
            <w:pPr>
              <w:spacing w:after="0" w:line="259" w:lineRule="auto"/>
              <w:ind w:left="0" w:right="0" w:firstLine="0"/>
            </w:pPr>
            <w:r>
              <w:t>5 let od ukončení šetření</w:t>
            </w:r>
          </w:p>
        </w:tc>
        <w:tc>
          <w:tcPr>
            <w:tcW w:w="3754" w:type="dxa"/>
          </w:tcPr>
          <w:p w14:paraId="2FAD78E5" w14:textId="7CAB5623" w:rsidR="00C9431A" w:rsidRDefault="001E4363" w:rsidP="006D2D38">
            <w:pPr>
              <w:spacing w:after="0" w:line="259" w:lineRule="auto"/>
              <w:ind w:left="0" w:right="0" w:firstLine="0"/>
            </w:pPr>
            <w:r w:rsidRPr="001E4363">
              <w:t>zákon č. 171/2023 Sb.</w:t>
            </w:r>
            <w:r w:rsidR="00A110AD">
              <w:t>,</w:t>
            </w:r>
            <w:r w:rsidRPr="001E4363">
              <w:t xml:space="preserve"> o ochraně oznamovatelů</w:t>
            </w:r>
          </w:p>
        </w:tc>
      </w:tr>
      <w:tr w:rsidR="00205D9C" w14:paraId="65CE2E53" w14:textId="479A1C09" w:rsidTr="00C31863">
        <w:trPr>
          <w:trHeight w:val="553"/>
        </w:trPr>
        <w:tc>
          <w:tcPr>
            <w:tcW w:w="3959" w:type="dxa"/>
            <w:vAlign w:val="center"/>
          </w:tcPr>
          <w:p w14:paraId="46A9B9C6" w14:textId="31D4114D" w:rsidR="00C9431A" w:rsidRPr="007B00CD" w:rsidRDefault="00C9431A" w:rsidP="006D2D38">
            <w:pPr>
              <w:spacing w:after="0" w:line="259" w:lineRule="auto"/>
              <w:ind w:left="57" w:right="0" w:firstLine="0"/>
            </w:pPr>
            <w:r w:rsidRPr="008A092A">
              <w:t>Plnění agendy pověřence pro ochranu osobních údajů</w:t>
            </w:r>
          </w:p>
        </w:tc>
        <w:tc>
          <w:tcPr>
            <w:tcW w:w="726" w:type="dxa"/>
            <w:vAlign w:val="center"/>
          </w:tcPr>
          <w:p w14:paraId="7848BDC3" w14:textId="22A07F00" w:rsidR="00C9431A" w:rsidRPr="001E4164" w:rsidRDefault="00C9431A" w:rsidP="008945C7">
            <w:pPr>
              <w:spacing w:after="0" w:line="259" w:lineRule="auto"/>
              <w:ind w:left="0" w:right="0" w:firstLine="0"/>
              <w:jc w:val="center"/>
            </w:pPr>
            <w:r>
              <w:t>B</w:t>
            </w:r>
            <w:r>
              <w:br/>
              <w:t>C</w:t>
            </w:r>
          </w:p>
        </w:tc>
        <w:tc>
          <w:tcPr>
            <w:tcW w:w="1821" w:type="dxa"/>
            <w:vAlign w:val="center"/>
          </w:tcPr>
          <w:p w14:paraId="19A4E411" w14:textId="4F860A66" w:rsidR="00C9431A" w:rsidRPr="00511063" w:rsidRDefault="00C9431A" w:rsidP="006D2D38">
            <w:pPr>
              <w:spacing w:after="0" w:line="259" w:lineRule="auto"/>
              <w:ind w:left="0" w:right="0" w:firstLine="0"/>
            </w:pPr>
            <w:r w:rsidRPr="008945C7">
              <w:t>5 let</w:t>
            </w:r>
          </w:p>
        </w:tc>
        <w:tc>
          <w:tcPr>
            <w:tcW w:w="3754" w:type="dxa"/>
          </w:tcPr>
          <w:p w14:paraId="7E32670C" w14:textId="3D335AA0" w:rsidR="00C9431A" w:rsidRPr="008945C7" w:rsidRDefault="001C7E1B" w:rsidP="006D2D38">
            <w:pPr>
              <w:spacing w:after="0" w:line="259" w:lineRule="auto"/>
              <w:ind w:left="0" w:right="0" w:firstLine="0"/>
            </w:pPr>
            <w:r w:rsidRPr="001C7E1B">
              <w:t>nařízení 2016/679/EU obecné nařízení o ochraně osobních údajů</w:t>
            </w:r>
            <w:r>
              <w:br/>
            </w:r>
            <w:r w:rsidRPr="001C7E1B">
              <w:t>zákon č. 110/2019 Sb., o zpracování osobních údajů</w:t>
            </w:r>
          </w:p>
        </w:tc>
      </w:tr>
      <w:tr w:rsidR="00205D9C" w14:paraId="771BC4CA" w14:textId="213C55DC" w:rsidTr="00C31863">
        <w:trPr>
          <w:trHeight w:val="295"/>
        </w:trPr>
        <w:tc>
          <w:tcPr>
            <w:tcW w:w="3959" w:type="dxa"/>
            <w:vAlign w:val="center"/>
          </w:tcPr>
          <w:p w14:paraId="47C4E8C2" w14:textId="7F5971A4" w:rsidR="00C9431A" w:rsidRPr="008A092A" w:rsidRDefault="00C9431A" w:rsidP="006D2D38">
            <w:pPr>
              <w:spacing w:after="0" w:line="259" w:lineRule="auto"/>
              <w:ind w:left="57" w:right="0" w:firstLine="0"/>
            </w:pPr>
            <w:r w:rsidRPr="002237E0">
              <w:t>Poštovní a spisová služba</w:t>
            </w:r>
          </w:p>
        </w:tc>
        <w:tc>
          <w:tcPr>
            <w:tcW w:w="726" w:type="dxa"/>
            <w:vAlign w:val="center"/>
          </w:tcPr>
          <w:p w14:paraId="682225B4" w14:textId="5C81B1C9" w:rsidR="00C9431A" w:rsidRPr="001E4164" w:rsidRDefault="00C9431A" w:rsidP="008945C7">
            <w:pPr>
              <w:spacing w:after="0" w:line="259" w:lineRule="auto"/>
              <w:ind w:right="0"/>
              <w:jc w:val="center"/>
            </w:pPr>
            <w:r>
              <w:t>F</w:t>
            </w:r>
          </w:p>
        </w:tc>
        <w:tc>
          <w:tcPr>
            <w:tcW w:w="1821" w:type="dxa"/>
            <w:vAlign w:val="center"/>
          </w:tcPr>
          <w:p w14:paraId="010D5252" w14:textId="1B05814F" w:rsidR="00C9431A" w:rsidRPr="008945C7" w:rsidRDefault="00427564" w:rsidP="006D2D38">
            <w:pPr>
              <w:spacing w:after="0" w:line="259" w:lineRule="auto"/>
              <w:ind w:left="0" w:right="0" w:firstLine="0"/>
            </w:pPr>
            <w:r>
              <w:t>Dle</w:t>
            </w:r>
            <w:r w:rsidR="00C9431A" w:rsidRPr="008945C7">
              <w:t xml:space="preserve"> skartační lhůt</w:t>
            </w:r>
            <w:r>
              <w:t>y</w:t>
            </w:r>
            <w:r w:rsidR="00C9431A" w:rsidRPr="008945C7">
              <w:t xml:space="preserve"> příslušného doku</w:t>
            </w:r>
            <w:r w:rsidR="00C9431A">
              <w:t>m</w:t>
            </w:r>
            <w:r w:rsidR="00C9431A" w:rsidRPr="001E4164">
              <w:t>e</w:t>
            </w:r>
            <w:r w:rsidR="00C9431A">
              <w:t>n</w:t>
            </w:r>
            <w:r w:rsidR="00C9431A" w:rsidRPr="001E4164">
              <w:t>tu</w:t>
            </w:r>
          </w:p>
        </w:tc>
        <w:tc>
          <w:tcPr>
            <w:tcW w:w="3754" w:type="dxa"/>
          </w:tcPr>
          <w:p w14:paraId="22B69E75" w14:textId="77777777" w:rsidR="00C9431A" w:rsidRPr="008945C7" w:rsidRDefault="00C9431A" w:rsidP="006D2D38">
            <w:pPr>
              <w:spacing w:after="0" w:line="259" w:lineRule="auto"/>
              <w:ind w:left="0" w:right="0" w:firstLine="0"/>
            </w:pPr>
          </w:p>
        </w:tc>
      </w:tr>
      <w:tr w:rsidR="00205D9C" w14:paraId="4303D5A3" w14:textId="21065532" w:rsidTr="00C31863">
        <w:trPr>
          <w:trHeight w:val="350"/>
        </w:trPr>
        <w:tc>
          <w:tcPr>
            <w:tcW w:w="3959" w:type="dxa"/>
            <w:vAlign w:val="center"/>
          </w:tcPr>
          <w:p w14:paraId="61061E6A" w14:textId="052794A7" w:rsidR="00C9431A" w:rsidRPr="008945C7" w:rsidRDefault="00C9431A" w:rsidP="006D2D38">
            <w:pPr>
              <w:spacing w:after="0" w:line="259" w:lineRule="auto"/>
              <w:ind w:left="57" w:right="0" w:firstLine="0"/>
            </w:pPr>
            <w:r w:rsidRPr="002237E0">
              <w:t xml:space="preserve">Realizace informační a </w:t>
            </w:r>
            <w:r w:rsidRPr="001E4164">
              <w:t>kybernetické bezpečnosti</w:t>
            </w:r>
          </w:p>
        </w:tc>
        <w:tc>
          <w:tcPr>
            <w:tcW w:w="726" w:type="dxa"/>
            <w:vAlign w:val="center"/>
          </w:tcPr>
          <w:p w14:paraId="42C9B022" w14:textId="0EDDA0B8" w:rsidR="00C9431A" w:rsidRPr="001E4164" w:rsidRDefault="00C9431A" w:rsidP="008945C7">
            <w:pPr>
              <w:spacing w:after="0" w:line="259" w:lineRule="auto"/>
              <w:ind w:right="0"/>
              <w:jc w:val="center"/>
            </w:pPr>
            <w:r>
              <w:t>B</w:t>
            </w:r>
            <w:r>
              <w:br/>
              <w:t>C</w:t>
            </w:r>
            <w:r>
              <w:br/>
              <w:t>F</w:t>
            </w:r>
          </w:p>
        </w:tc>
        <w:tc>
          <w:tcPr>
            <w:tcW w:w="1821" w:type="dxa"/>
            <w:vAlign w:val="center"/>
          </w:tcPr>
          <w:p w14:paraId="4E76EA35" w14:textId="6E583F8E" w:rsidR="00C9431A" w:rsidRPr="00511063" w:rsidRDefault="00C9431A" w:rsidP="006D2D38">
            <w:pPr>
              <w:spacing w:after="0" w:line="259" w:lineRule="auto"/>
              <w:ind w:left="0" w:right="0" w:firstLine="0"/>
            </w:pPr>
            <w:r w:rsidRPr="008945C7">
              <w:t>Až 11 let</w:t>
            </w:r>
          </w:p>
        </w:tc>
        <w:tc>
          <w:tcPr>
            <w:tcW w:w="3754" w:type="dxa"/>
          </w:tcPr>
          <w:p w14:paraId="0AFF2992" w14:textId="61C5BE8B" w:rsidR="00C9431A" w:rsidRPr="008945C7" w:rsidRDefault="00691CDE" w:rsidP="006D2D38">
            <w:pPr>
              <w:spacing w:after="0" w:line="259" w:lineRule="auto"/>
              <w:ind w:left="0" w:right="0" w:firstLine="0"/>
            </w:pPr>
            <w:r w:rsidRPr="00691CDE">
              <w:t>zákon č. 181/2014 Sb., o kybernetické bezpečnosti</w:t>
            </w:r>
            <w:r w:rsidR="00246F01">
              <w:br/>
            </w:r>
            <w:r w:rsidR="00246F01" w:rsidRPr="005A4374">
              <w:rPr>
                <w:spacing w:val="-6"/>
              </w:rPr>
              <w:t>vyhláška č. 82/2018 Sb., o kybernetické bezpečnosti</w:t>
            </w:r>
          </w:p>
        </w:tc>
      </w:tr>
      <w:tr w:rsidR="00205D9C" w14:paraId="2F7DB55E" w14:textId="4CFADAB2" w:rsidTr="00C31863">
        <w:trPr>
          <w:trHeight w:val="24"/>
        </w:trPr>
        <w:tc>
          <w:tcPr>
            <w:tcW w:w="3959" w:type="dxa"/>
            <w:vAlign w:val="center"/>
          </w:tcPr>
          <w:p w14:paraId="1FA3476A" w14:textId="04A3AF91" w:rsidR="00C9431A" w:rsidRPr="007B00CD" w:rsidRDefault="00C9431A" w:rsidP="006D2D38">
            <w:pPr>
              <w:spacing w:after="0" w:line="259" w:lineRule="auto"/>
              <w:ind w:left="57" w:right="0" w:firstLine="0"/>
            </w:pPr>
            <w:r w:rsidRPr="002237E0">
              <w:t>Smluvní dokumentace k financování</w:t>
            </w:r>
          </w:p>
        </w:tc>
        <w:tc>
          <w:tcPr>
            <w:tcW w:w="726" w:type="dxa"/>
            <w:vAlign w:val="center"/>
          </w:tcPr>
          <w:p w14:paraId="55F7725E" w14:textId="45C85C7A" w:rsidR="00C9431A" w:rsidRPr="001E4164" w:rsidRDefault="00C9431A" w:rsidP="008945C7">
            <w:pPr>
              <w:spacing w:after="0" w:line="259" w:lineRule="auto"/>
              <w:ind w:right="0"/>
              <w:jc w:val="center"/>
            </w:pPr>
            <w:r>
              <w:t>B</w:t>
            </w:r>
          </w:p>
        </w:tc>
        <w:tc>
          <w:tcPr>
            <w:tcW w:w="1821" w:type="dxa"/>
            <w:vAlign w:val="center"/>
          </w:tcPr>
          <w:p w14:paraId="10EB5738" w14:textId="228E7099" w:rsidR="00C9431A" w:rsidRDefault="00C9431A" w:rsidP="006D2D38">
            <w:pPr>
              <w:spacing w:after="0" w:line="259" w:lineRule="auto"/>
              <w:ind w:left="0" w:right="0" w:firstLine="0"/>
            </w:pPr>
            <w:r w:rsidRPr="008945C7">
              <w:t>5 let</w:t>
            </w:r>
          </w:p>
        </w:tc>
        <w:tc>
          <w:tcPr>
            <w:tcW w:w="3754" w:type="dxa"/>
          </w:tcPr>
          <w:p w14:paraId="4EA4CEAE" w14:textId="77777777" w:rsidR="00C9431A" w:rsidRPr="008945C7" w:rsidRDefault="00C9431A" w:rsidP="006D2D38">
            <w:pPr>
              <w:spacing w:after="0" w:line="259" w:lineRule="auto"/>
              <w:ind w:left="0" w:right="0" w:firstLine="0"/>
            </w:pPr>
          </w:p>
        </w:tc>
      </w:tr>
      <w:tr w:rsidR="00205D9C" w14:paraId="001000EE" w14:textId="35847339" w:rsidTr="00C31863">
        <w:trPr>
          <w:trHeight w:val="585"/>
        </w:trPr>
        <w:tc>
          <w:tcPr>
            <w:tcW w:w="3959" w:type="dxa"/>
            <w:vAlign w:val="center"/>
          </w:tcPr>
          <w:p w14:paraId="4EF9053F" w14:textId="0100571F" w:rsidR="00C9431A" w:rsidRPr="001E4164" w:rsidRDefault="00C9431A" w:rsidP="006D2D38">
            <w:pPr>
              <w:spacing w:after="0" w:line="259" w:lineRule="auto"/>
              <w:ind w:left="57" w:right="0" w:firstLine="0"/>
            </w:pPr>
            <w:r w:rsidRPr="002237E0">
              <w:t>Vedení evidence záznamů o pracovních úrazech</w:t>
            </w:r>
          </w:p>
        </w:tc>
        <w:tc>
          <w:tcPr>
            <w:tcW w:w="726" w:type="dxa"/>
            <w:vAlign w:val="center"/>
          </w:tcPr>
          <w:p w14:paraId="424B33B4" w14:textId="65819FCF" w:rsidR="00C9431A" w:rsidRPr="001E4164" w:rsidRDefault="00C9431A" w:rsidP="008945C7">
            <w:pPr>
              <w:spacing w:after="0" w:line="259" w:lineRule="auto"/>
              <w:ind w:right="0"/>
              <w:jc w:val="center"/>
            </w:pPr>
            <w:r>
              <w:t>C</w:t>
            </w:r>
          </w:p>
        </w:tc>
        <w:tc>
          <w:tcPr>
            <w:tcW w:w="1821" w:type="dxa"/>
            <w:vAlign w:val="center"/>
          </w:tcPr>
          <w:p w14:paraId="5A0B56DB" w14:textId="7780E7EA" w:rsidR="00C9431A" w:rsidRPr="00511063" w:rsidRDefault="00C9431A" w:rsidP="006D2D38">
            <w:pPr>
              <w:spacing w:after="0" w:line="259" w:lineRule="auto"/>
              <w:ind w:left="0" w:right="0" w:firstLine="0"/>
            </w:pPr>
            <w:r w:rsidRPr="008945C7">
              <w:t>45 let</w:t>
            </w:r>
          </w:p>
        </w:tc>
        <w:tc>
          <w:tcPr>
            <w:tcW w:w="3754" w:type="dxa"/>
          </w:tcPr>
          <w:p w14:paraId="35453151" w14:textId="131377AA" w:rsidR="00C9431A" w:rsidRPr="008945C7" w:rsidRDefault="68C681E6" w:rsidP="006D2D38">
            <w:pPr>
              <w:spacing w:after="0" w:line="259" w:lineRule="auto"/>
              <w:ind w:left="0" w:right="0" w:firstLine="0"/>
            </w:pPr>
            <w:r>
              <w:t>nařízení vlády č. 201/2010 Sb., o způsobu evidence úrazů, hlášení a zasílání záznamu o úrazu</w:t>
            </w:r>
            <w:r w:rsidR="00270241">
              <w:br/>
            </w:r>
            <w:r w:rsidR="7CDFB2F2">
              <w:t>zákon č. 262/2006 Sb., zákoník práce</w:t>
            </w:r>
          </w:p>
        </w:tc>
      </w:tr>
      <w:tr w:rsidR="00205D9C" w14:paraId="0E116BB8" w14:textId="56C3F6F8" w:rsidTr="00C31863">
        <w:trPr>
          <w:trHeight w:val="251"/>
        </w:trPr>
        <w:tc>
          <w:tcPr>
            <w:tcW w:w="3959" w:type="dxa"/>
            <w:vAlign w:val="center"/>
          </w:tcPr>
          <w:p w14:paraId="21391C2E" w14:textId="4D5E24DF" w:rsidR="00C9431A" w:rsidRPr="008945C7" w:rsidRDefault="00C9431A" w:rsidP="006D2D38">
            <w:pPr>
              <w:spacing w:after="0" w:line="259" w:lineRule="auto"/>
              <w:ind w:left="57" w:right="0" w:firstLine="0"/>
            </w:pPr>
            <w:r w:rsidRPr="002237E0">
              <w:t xml:space="preserve">Vyřizování a evidence žádostí dle zákona o svobodném přístupu k </w:t>
            </w:r>
            <w:r w:rsidRPr="001E4164">
              <w:t>informacím</w:t>
            </w:r>
          </w:p>
        </w:tc>
        <w:tc>
          <w:tcPr>
            <w:tcW w:w="726" w:type="dxa"/>
            <w:vAlign w:val="center"/>
          </w:tcPr>
          <w:p w14:paraId="26FADD70" w14:textId="16B05FFE" w:rsidR="00C9431A" w:rsidRPr="001E4164" w:rsidRDefault="00C9431A" w:rsidP="008945C7">
            <w:pPr>
              <w:spacing w:after="0" w:line="259" w:lineRule="auto"/>
              <w:ind w:right="0"/>
              <w:jc w:val="center"/>
            </w:pPr>
            <w:r>
              <w:t>C</w:t>
            </w:r>
            <w:r>
              <w:br/>
              <w:t>F</w:t>
            </w:r>
          </w:p>
        </w:tc>
        <w:tc>
          <w:tcPr>
            <w:tcW w:w="1821" w:type="dxa"/>
            <w:vAlign w:val="center"/>
          </w:tcPr>
          <w:p w14:paraId="010DEB88" w14:textId="0C2F3345" w:rsidR="00C9431A" w:rsidRPr="00511063" w:rsidRDefault="00C9431A" w:rsidP="006D2D38">
            <w:pPr>
              <w:spacing w:after="0" w:line="259" w:lineRule="auto"/>
              <w:ind w:left="0" w:right="0" w:firstLine="0"/>
            </w:pPr>
            <w:r w:rsidRPr="008945C7">
              <w:t>5 let od vyřízení žádosti</w:t>
            </w:r>
          </w:p>
        </w:tc>
        <w:tc>
          <w:tcPr>
            <w:tcW w:w="3754" w:type="dxa"/>
          </w:tcPr>
          <w:p w14:paraId="36E665E8" w14:textId="5036E235" w:rsidR="00C9431A" w:rsidRPr="008945C7" w:rsidRDefault="00205D9C" w:rsidP="006D2D38">
            <w:pPr>
              <w:spacing w:after="0" w:line="259" w:lineRule="auto"/>
              <w:ind w:left="0" w:right="0" w:firstLine="0"/>
            </w:pPr>
            <w:r w:rsidRPr="00205D9C">
              <w:t>zákon č. 106/1999 Sb., o svobodném přístupu k informacím</w:t>
            </w:r>
          </w:p>
        </w:tc>
      </w:tr>
      <w:tr w:rsidR="00C66911" w14:paraId="061DC260" w14:textId="77777777" w:rsidTr="00C31863">
        <w:trPr>
          <w:trHeight w:val="293"/>
        </w:trPr>
        <w:tc>
          <w:tcPr>
            <w:tcW w:w="3959" w:type="dxa"/>
            <w:vAlign w:val="center"/>
          </w:tcPr>
          <w:p w14:paraId="33D9C728" w14:textId="05A0E50C" w:rsidR="00C66911" w:rsidRDefault="00C66911" w:rsidP="00B96DFD">
            <w:pPr>
              <w:spacing w:after="0" w:line="259" w:lineRule="auto"/>
              <w:ind w:left="57" w:right="0" w:firstLine="0"/>
            </w:pPr>
            <w:r w:rsidRPr="00C66911">
              <w:t>Zpracování cookies na webových stránkách</w:t>
            </w:r>
          </w:p>
        </w:tc>
        <w:tc>
          <w:tcPr>
            <w:tcW w:w="726" w:type="dxa"/>
            <w:vAlign w:val="center"/>
          </w:tcPr>
          <w:p w14:paraId="00E7C4A7" w14:textId="77777777" w:rsidR="00C66911" w:rsidRDefault="00C66911" w:rsidP="00B96DFD">
            <w:pPr>
              <w:spacing w:after="0" w:line="259" w:lineRule="auto"/>
              <w:ind w:left="0" w:right="0" w:firstLine="0"/>
              <w:jc w:val="center"/>
            </w:pPr>
            <w:r>
              <w:t>A</w:t>
            </w:r>
          </w:p>
          <w:p w14:paraId="027FB016" w14:textId="77777777" w:rsidR="00C66911" w:rsidRDefault="00C66911" w:rsidP="00B96DFD">
            <w:pPr>
              <w:spacing w:after="0" w:line="259" w:lineRule="auto"/>
              <w:ind w:left="0" w:right="0" w:firstLine="0"/>
              <w:jc w:val="center"/>
            </w:pPr>
            <w:r>
              <w:t>C</w:t>
            </w:r>
          </w:p>
          <w:p w14:paraId="44BA10DD" w14:textId="7792F6E2" w:rsidR="00C66911" w:rsidRDefault="00C66911" w:rsidP="00B96DFD">
            <w:pPr>
              <w:spacing w:after="0" w:line="259" w:lineRule="auto"/>
              <w:ind w:left="0" w:right="0" w:firstLine="0"/>
              <w:jc w:val="center"/>
            </w:pPr>
            <w:r>
              <w:t>F</w:t>
            </w:r>
          </w:p>
        </w:tc>
        <w:tc>
          <w:tcPr>
            <w:tcW w:w="1821" w:type="dxa"/>
            <w:vAlign w:val="center"/>
          </w:tcPr>
          <w:p w14:paraId="7D66512C" w14:textId="77777777" w:rsidR="00C66911" w:rsidRPr="00C66911" w:rsidRDefault="00C66911" w:rsidP="00C66911">
            <w:pPr>
              <w:spacing w:after="0" w:line="259" w:lineRule="auto"/>
              <w:ind w:left="0" w:right="0" w:firstLine="0"/>
              <w:rPr>
                <w:szCs w:val="16"/>
              </w:rPr>
            </w:pPr>
            <w:r w:rsidRPr="00C66911">
              <w:rPr>
                <w:szCs w:val="16"/>
              </w:rPr>
              <w:t xml:space="preserve">Zpracování na zařízení </w:t>
            </w:r>
          </w:p>
          <w:p w14:paraId="59450689" w14:textId="77777777" w:rsidR="00C66911" w:rsidRPr="00C66911" w:rsidRDefault="00C66911" w:rsidP="00C66911">
            <w:pPr>
              <w:spacing w:after="0" w:line="259" w:lineRule="auto"/>
              <w:ind w:left="0" w:right="0" w:firstLine="0"/>
              <w:rPr>
                <w:szCs w:val="16"/>
              </w:rPr>
            </w:pPr>
            <w:r w:rsidRPr="00C66911">
              <w:rPr>
                <w:szCs w:val="16"/>
              </w:rPr>
              <w:t xml:space="preserve">uživatele dle druhu </w:t>
            </w:r>
          </w:p>
          <w:p w14:paraId="3125C521" w14:textId="7C43973E" w:rsidR="00C66911" w:rsidRDefault="00C66911" w:rsidP="00C66911">
            <w:pPr>
              <w:spacing w:after="0" w:line="259" w:lineRule="auto"/>
              <w:ind w:left="0" w:right="0" w:firstLine="0"/>
              <w:rPr>
                <w:szCs w:val="16"/>
              </w:rPr>
            </w:pPr>
            <w:r w:rsidRPr="00C66911">
              <w:rPr>
                <w:szCs w:val="16"/>
              </w:rPr>
              <w:t>cookie</w:t>
            </w:r>
            <w:r>
              <w:rPr>
                <w:szCs w:val="16"/>
              </w:rPr>
              <w:t>s</w:t>
            </w:r>
          </w:p>
        </w:tc>
        <w:tc>
          <w:tcPr>
            <w:tcW w:w="3754" w:type="dxa"/>
          </w:tcPr>
          <w:p w14:paraId="6ACD194C" w14:textId="77777777" w:rsidR="00C66911" w:rsidRDefault="00C66911" w:rsidP="00C66911">
            <w:pPr>
              <w:spacing w:after="0" w:line="259" w:lineRule="auto"/>
              <w:ind w:left="0" w:right="0" w:firstLine="0"/>
            </w:pPr>
            <w:r>
              <w:t xml:space="preserve">zákon č. 127/2005 Sb., o elektronických </w:t>
            </w:r>
          </w:p>
          <w:p w14:paraId="11084A79" w14:textId="5950651B" w:rsidR="00C66911" w:rsidRPr="00D82F45" w:rsidRDefault="00C66911" w:rsidP="00C66911">
            <w:pPr>
              <w:spacing w:after="0" w:line="259" w:lineRule="auto"/>
              <w:ind w:left="0" w:right="0" w:firstLine="0"/>
            </w:pPr>
            <w:r>
              <w:t>komunikacích</w:t>
            </w:r>
          </w:p>
        </w:tc>
      </w:tr>
      <w:tr w:rsidR="00B96DFD" w14:paraId="20B238F7" w14:textId="77777777" w:rsidTr="00C31863">
        <w:trPr>
          <w:trHeight w:val="293"/>
        </w:trPr>
        <w:tc>
          <w:tcPr>
            <w:tcW w:w="3959" w:type="dxa"/>
            <w:vAlign w:val="center"/>
          </w:tcPr>
          <w:p w14:paraId="6FDAD0E9" w14:textId="66A3F374" w:rsidR="00B96DFD" w:rsidRPr="002237E0" w:rsidRDefault="00B96DFD" w:rsidP="00B96DFD">
            <w:pPr>
              <w:spacing w:after="0" w:line="259" w:lineRule="auto"/>
              <w:ind w:left="57" w:right="0" w:firstLine="0"/>
            </w:pPr>
            <w:r>
              <w:t>Zpracování účetních podkladů</w:t>
            </w:r>
          </w:p>
        </w:tc>
        <w:tc>
          <w:tcPr>
            <w:tcW w:w="726" w:type="dxa"/>
            <w:vAlign w:val="center"/>
          </w:tcPr>
          <w:p w14:paraId="388D70F5" w14:textId="7552458C" w:rsidR="00B96DFD" w:rsidRDefault="00B96DFD" w:rsidP="00B96DFD">
            <w:pPr>
              <w:spacing w:after="0" w:line="259" w:lineRule="auto"/>
              <w:ind w:left="0" w:right="0" w:firstLine="0"/>
              <w:jc w:val="center"/>
            </w:pPr>
            <w:r>
              <w:t>C</w:t>
            </w:r>
          </w:p>
        </w:tc>
        <w:tc>
          <w:tcPr>
            <w:tcW w:w="1821" w:type="dxa"/>
            <w:vAlign w:val="center"/>
          </w:tcPr>
          <w:p w14:paraId="253339A7" w14:textId="57A779B2" w:rsidR="00B96DFD" w:rsidRPr="00096961" w:rsidRDefault="00B96DFD" w:rsidP="00B96DFD">
            <w:pPr>
              <w:spacing w:after="0" w:line="259" w:lineRule="auto"/>
              <w:ind w:left="0" w:right="0" w:firstLine="0"/>
              <w:rPr>
                <w:szCs w:val="16"/>
              </w:rPr>
            </w:pPr>
            <w:r>
              <w:rPr>
                <w:szCs w:val="16"/>
              </w:rPr>
              <w:t>11 let od</w:t>
            </w:r>
            <w:r w:rsidRPr="00B337B6">
              <w:rPr>
                <w:szCs w:val="16"/>
              </w:rPr>
              <w:t xml:space="preserve"> ukončení ročního účetního období.</w:t>
            </w:r>
          </w:p>
        </w:tc>
        <w:tc>
          <w:tcPr>
            <w:tcW w:w="3754" w:type="dxa"/>
          </w:tcPr>
          <w:p w14:paraId="39377C8E" w14:textId="2D8CCFFB" w:rsidR="00B96DFD" w:rsidRDefault="00A3689D" w:rsidP="00B96DFD">
            <w:pPr>
              <w:spacing w:after="0" w:line="259" w:lineRule="auto"/>
              <w:ind w:left="0" w:right="0" w:firstLine="0"/>
            </w:pPr>
            <w:r w:rsidRPr="00D82F45">
              <w:t>zákon č. 563/1991 Sb., o účetnictví</w:t>
            </w:r>
            <w:r>
              <w:br/>
            </w:r>
            <w:r w:rsidRPr="00451D72">
              <w:t>zákon č. 280/2009 Sb., daňový řád</w:t>
            </w:r>
          </w:p>
        </w:tc>
      </w:tr>
    </w:tbl>
    <w:p w14:paraId="2299C6ED" w14:textId="01F66684" w:rsidR="00C7595D" w:rsidRDefault="00B01046">
      <w:pPr>
        <w:pStyle w:val="Nadpis1"/>
        <w:ind w:left="201" w:hanging="216"/>
      </w:pPr>
      <w:r>
        <w:t>Zpracovatelé a příjemci osobních údajů</w:t>
      </w:r>
    </w:p>
    <w:p w14:paraId="00713FF4" w14:textId="5B3D2C9D" w:rsidR="00C7595D" w:rsidRDefault="00B01046">
      <w:pPr>
        <w:ind w:left="-5" w:right="15"/>
      </w:pPr>
      <w:r>
        <w:t>Naše společnost může pro zajištění efektivnosti a odbornosti procesů vaše osobní údaje v rámci jejich zpracování v odůvodněných případech zpřístupnit svým zaměstnancům</w:t>
      </w:r>
      <w:r w:rsidR="001A1627">
        <w:t xml:space="preserve"> anebo </w:t>
      </w:r>
      <w:r>
        <w:t>smluvním partnerům v pozici zpracovatele osobních údajů</w:t>
      </w:r>
      <w:r w:rsidR="00416B27">
        <w:t xml:space="preserve"> (</w:t>
      </w:r>
      <w:r>
        <w:t>na základě smlouvy o zpracování osobních údajů</w:t>
      </w:r>
      <w:r w:rsidR="00D575F4">
        <w:t xml:space="preserve"> nebo jiného právního aktu</w:t>
      </w:r>
      <w:r w:rsidR="00416B27">
        <w:t>)</w:t>
      </w:r>
      <w:r>
        <w:t xml:space="preserve"> nebo smluvním partnerům v pozici společného správce osobních údajů</w:t>
      </w:r>
      <w:r w:rsidR="00416B27">
        <w:t xml:space="preserve"> (</w:t>
      </w:r>
      <w:r>
        <w:t>na základě smlouvy o vzájemných právech a povinnostech společných správců</w:t>
      </w:r>
      <w:r w:rsidR="00D575F4">
        <w:t xml:space="preserve"> nebo jiného právního aktu</w:t>
      </w:r>
      <w:r w:rsidR="00416B27">
        <w:t xml:space="preserve">) </w:t>
      </w:r>
      <w:r>
        <w:t xml:space="preserve"> nebo dalšímu správci osobních údajů v pozici příjemce osobních údajů.</w:t>
      </w:r>
    </w:p>
    <w:p w14:paraId="32513793" w14:textId="21D0C190" w:rsidR="006E643D" w:rsidRDefault="006E643D">
      <w:pPr>
        <w:ind w:left="-5" w:right="15"/>
      </w:pPr>
      <w:r>
        <w:t>U našich smluvních zpracovatelů osobních údajů</w:t>
      </w:r>
      <w:r w:rsidR="00651167">
        <w:t xml:space="preserve"> vyžadujeme obdobný </w:t>
      </w:r>
      <w:r w:rsidR="00DD2AA7">
        <w:t xml:space="preserve">organizačně-technický </w:t>
      </w:r>
      <w:r w:rsidR="00651167">
        <w:t xml:space="preserve">standard ochrany osobních údajů, </w:t>
      </w:r>
      <w:r w:rsidR="000B409F">
        <w:t>jaký</w:t>
      </w:r>
      <w:r w:rsidR="00651167">
        <w:t xml:space="preserve"> máme </w:t>
      </w:r>
      <w:r w:rsidR="00BC6599">
        <w:t>nastaven jednotně pro celý Koncern ČEZ</w:t>
      </w:r>
      <w:r w:rsidR="003132EE">
        <w:t>, včetně</w:t>
      </w:r>
      <w:r w:rsidR="004A3D92">
        <w:t xml:space="preserve"> </w:t>
      </w:r>
      <w:r w:rsidR="008362BC">
        <w:t xml:space="preserve">dodržování smluvních podmínek vztahujících se ke zpracování osobních údajů (např. </w:t>
      </w:r>
      <w:r w:rsidR="00A33067">
        <w:t xml:space="preserve">povinnost používat předmětné osobní údaje výhradně k těm účelům, ke kterým jim byly předány, zákaz sdílení </w:t>
      </w:r>
      <w:r w:rsidR="00B24862">
        <w:t>předaných osobních údajů s dalšími zpracovateli osobních údajů bez našeho předchozího souhlasu atd.)</w:t>
      </w:r>
      <w:r w:rsidR="005D638C">
        <w:t>.</w:t>
      </w:r>
      <w:r w:rsidR="00F41301">
        <w:t xml:space="preserve"> </w:t>
      </w:r>
    </w:p>
    <w:p w14:paraId="2B96D28C" w14:textId="54E57839" w:rsidR="00AF1DD4" w:rsidRDefault="00AF1DD4">
      <w:pPr>
        <w:ind w:left="-5" w:right="15"/>
      </w:pPr>
      <w:r>
        <w:t xml:space="preserve">Naplnění našich požadavků na zpracování předaných osobních údajů </w:t>
      </w:r>
      <w:r w:rsidR="00042BEB">
        <w:t xml:space="preserve">ověřujeme u dotčených smluvních zpracovatelů </w:t>
      </w:r>
      <w:r w:rsidR="000F24A2">
        <w:t xml:space="preserve">před uzavřením smlouvy o zpracování osobních údajů (či jiného právního aktu), během jejího </w:t>
      </w:r>
      <w:r w:rsidR="0009025D">
        <w:t>trvání,</w:t>
      </w:r>
      <w:r w:rsidR="00D67096">
        <w:t xml:space="preserve"> a i po jejím skončení (zejména co do výmazu předaných osobních údajů apod.).</w:t>
      </w:r>
    </w:p>
    <w:p w14:paraId="253C200D" w14:textId="77777777" w:rsidR="006E643D" w:rsidRDefault="006E643D">
      <w:pPr>
        <w:ind w:left="-5" w:right="15"/>
      </w:pPr>
    </w:p>
    <w:p w14:paraId="22D52259" w14:textId="77777777" w:rsidR="00C7595D" w:rsidRDefault="00B01046">
      <w:pPr>
        <w:spacing w:after="67" w:line="259" w:lineRule="auto"/>
        <w:ind w:left="-5" w:right="0"/>
      </w:pPr>
      <w:r>
        <w:rPr>
          <w:b/>
        </w:rPr>
        <w:lastRenderedPageBreak/>
        <w:t>ZPRACOVATELÉ OSOBNÍCH ÚDAJŮ</w:t>
      </w:r>
    </w:p>
    <w:tbl>
      <w:tblPr>
        <w:tblStyle w:val="Mkatabulky1"/>
        <w:tblW w:w="10203" w:type="dxa"/>
        <w:tblInd w:w="0" w:type="dxa"/>
        <w:tblCellMar>
          <w:top w:w="113" w:type="dxa"/>
          <w:bottom w:w="113" w:type="dxa"/>
        </w:tblCellMar>
        <w:tblLook w:val="04A0" w:firstRow="1" w:lastRow="0" w:firstColumn="1" w:lastColumn="0" w:noHBand="0" w:noVBand="1"/>
      </w:tblPr>
      <w:tblGrid>
        <w:gridCol w:w="3740"/>
        <w:gridCol w:w="6463"/>
      </w:tblGrid>
      <w:tr w:rsidR="00C7595D" w:rsidRPr="007A444F" w14:paraId="6FBF1929" w14:textId="77777777" w:rsidTr="426C8D19">
        <w:trPr>
          <w:trHeight w:val="21"/>
        </w:trPr>
        <w:tc>
          <w:tcPr>
            <w:tcW w:w="3740" w:type="dxa"/>
            <w:tcBorders>
              <w:top w:val="nil"/>
              <w:left w:val="nil"/>
              <w:bottom w:val="nil"/>
              <w:right w:val="nil"/>
            </w:tcBorders>
            <w:shd w:val="clear" w:color="auto" w:fill="E9592C"/>
            <w:vAlign w:val="center"/>
          </w:tcPr>
          <w:p w14:paraId="0E6D3C27" w14:textId="752967FD" w:rsidR="00C7595D" w:rsidRPr="007A444F" w:rsidRDefault="00B01046" w:rsidP="007A444F">
            <w:pPr>
              <w:spacing w:after="0" w:line="259" w:lineRule="auto"/>
              <w:ind w:left="80" w:right="0" w:firstLine="0"/>
            </w:pPr>
            <w:r w:rsidRPr="007A444F">
              <w:rPr>
                <w:b/>
                <w:color w:val="FFFEFD"/>
              </w:rPr>
              <w:t>KATEGORIE ZPRACOVATELE</w:t>
            </w:r>
          </w:p>
        </w:tc>
        <w:tc>
          <w:tcPr>
            <w:tcW w:w="6463" w:type="dxa"/>
            <w:tcBorders>
              <w:top w:val="nil"/>
              <w:left w:val="nil"/>
              <w:bottom w:val="nil"/>
              <w:right w:val="nil"/>
            </w:tcBorders>
            <w:shd w:val="clear" w:color="auto" w:fill="E9592C"/>
            <w:vAlign w:val="center"/>
          </w:tcPr>
          <w:p w14:paraId="0FA95F71" w14:textId="77777777" w:rsidR="00C7595D" w:rsidRPr="007A444F" w:rsidRDefault="00B01046" w:rsidP="007A444F">
            <w:pPr>
              <w:spacing w:after="0" w:line="259" w:lineRule="auto"/>
              <w:ind w:left="0" w:right="0" w:firstLine="0"/>
            </w:pPr>
            <w:r w:rsidRPr="007A444F">
              <w:rPr>
                <w:b/>
                <w:color w:val="FFFEFD"/>
              </w:rPr>
              <w:t>ČINNOST</w:t>
            </w:r>
          </w:p>
        </w:tc>
      </w:tr>
      <w:tr w:rsidR="00C7595D" w:rsidRPr="007A444F" w14:paraId="2962402F" w14:textId="77777777" w:rsidTr="426C8D19">
        <w:trPr>
          <w:trHeight w:val="22"/>
        </w:trPr>
        <w:tc>
          <w:tcPr>
            <w:tcW w:w="3740" w:type="dxa"/>
            <w:tcBorders>
              <w:top w:val="single" w:sz="4" w:space="0" w:color="343433"/>
              <w:left w:val="nil"/>
              <w:bottom w:val="single" w:sz="4" w:space="0" w:color="343433"/>
              <w:right w:val="nil"/>
            </w:tcBorders>
            <w:vAlign w:val="center"/>
          </w:tcPr>
          <w:p w14:paraId="0876DCEC" w14:textId="77777777" w:rsidR="00C7595D" w:rsidRPr="00885E10" w:rsidRDefault="00B01046" w:rsidP="007A444F">
            <w:pPr>
              <w:spacing w:after="0" w:line="259" w:lineRule="auto"/>
              <w:ind w:left="80" w:right="0" w:firstLine="0"/>
            </w:pPr>
            <w:r w:rsidRPr="00511063">
              <w:t>Další společnosti ze Skupiny ČEZ</w:t>
            </w:r>
          </w:p>
        </w:tc>
        <w:tc>
          <w:tcPr>
            <w:tcW w:w="6463" w:type="dxa"/>
            <w:tcBorders>
              <w:top w:val="single" w:sz="4" w:space="0" w:color="343433"/>
              <w:left w:val="nil"/>
              <w:bottom w:val="single" w:sz="4" w:space="0" w:color="343433"/>
              <w:right w:val="nil"/>
            </w:tcBorders>
            <w:vAlign w:val="center"/>
          </w:tcPr>
          <w:p w14:paraId="530607B3" w14:textId="04A450DD" w:rsidR="00C7595D" w:rsidRPr="00511063" w:rsidRDefault="00873F50" w:rsidP="007A444F">
            <w:pPr>
              <w:spacing w:after="0" w:line="259" w:lineRule="auto"/>
              <w:ind w:left="0" w:right="5" w:firstLine="0"/>
            </w:pPr>
            <w:r>
              <w:rPr>
                <w:rStyle w:val="normaltextrun"/>
                <w:shd w:val="clear" w:color="auto" w:fill="FFFFFF"/>
              </w:rPr>
              <w:t>ČEZ, a. s., je mateřskou společností Skupiny ČEZ a pro zajištění kvalitních služeb využívá i spolupráce se svými dceřinými společnostmi, které jsou blíže uvedeny na stránkách</w:t>
            </w:r>
            <w:r>
              <w:rPr>
                <w:rStyle w:val="normaltextrun"/>
                <w:rFonts w:ascii="Times New Roman" w:hAnsi="Times New Roman" w:cs="Times New Roman"/>
                <w:shd w:val="clear" w:color="auto" w:fill="FFFFFF"/>
              </w:rPr>
              <w:t> </w:t>
            </w:r>
            <w:hyperlink r:id="rId15" w:history="1">
              <w:r w:rsidRPr="00256140">
                <w:rPr>
                  <w:rStyle w:val="Hypertextovodkaz"/>
                  <w:color w:val="F24F00"/>
                  <w:shd w:val="clear" w:color="auto" w:fill="FFFFFF"/>
                </w:rPr>
                <w:t>www.cez.cz.</w:t>
              </w:r>
            </w:hyperlink>
          </w:p>
        </w:tc>
      </w:tr>
      <w:tr w:rsidR="009B45CD" w:rsidRPr="007A444F" w14:paraId="69C0F7AE" w14:textId="77777777" w:rsidTr="00925D93">
        <w:trPr>
          <w:trHeight w:val="22"/>
        </w:trPr>
        <w:tc>
          <w:tcPr>
            <w:tcW w:w="3740" w:type="dxa"/>
            <w:tcBorders>
              <w:top w:val="single" w:sz="4" w:space="0" w:color="343433"/>
              <w:left w:val="nil"/>
              <w:bottom w:val="single" w:sz="4" w:space="0" w:color="343433"/>
              <w:right w:val="nil"/>
            </w:tcBorders>
            <w:vAlign w:val="center"/>
          </w:tcPr>
          <w:p w14:paraId="02AEA6E8" w14:textId="41178172" w:rsidR="009B45CD" w:rsidRPr="00885E10" w:rsidRDefault="009B45CD" w:rsidP="00925D93">
            <w:pPr>
              <w:spacing w:after="0" w:line="259" w:lineRule="auto"/>
              <w:ind w:left="80" w:right="0" w:firstLine="0"/>
            </w:pPr>
            <w:r w:rsidRPr="00D67418">
              <w:t>IT služ</w:t>
            </w:r>
            <w:r>
              <w:t>by</w:t>
            </w:r>
            <w:r w:rsidRPr="00D67418">
              <w:t xml:space="preserve"> a dodavatel</w:t>
            </w:r>
            <w:r>
              <w:t>é</w:t>
            </w:r>
            <w:r w:rsidRPr="00D67418">
              <w:t xml:space="preserve"> softwar</w:t>
            </w:r>
            <w:r w:rsidR="005C467E">
              <w:t>ů</w:t>
            </w:r>
          </w:p>
        </w:tc>
        <w:tc>
          <w:tcPr>
            <w:tcW w:w="6463" w:type="dxa"/>
            <w:tcBorders>
              <w:top w:val="single" w:sz="4" w:space="0" w:color="343433"/>
              <w:left w:val="nil"/>
              <w:bottom w:val="single" w:sz="4" w:space="0" w:color="343433"/>
              <w:right w:val="nil"/>
            </w:tcBorders>
            <w:vAlign w:val="center"/>
          </w:tcPr>
          <w:p w14:paraId="0145B1C1" w14:textId="77777777" w:rsidR="009B45CD" w:rsidRPr="003A02B7" w:rsidRDefault="009B45CD" w:rsidP="00925D93">
            <w:pPr>
              <w:spacing w:after="0" w:line="259" w:lineRule="auto"/>
              <w:ind w:left="0" w:right="0" w:firstLine="0"/>
            </w:pPr>
            <w:r w:rsidRPr="003A02B7">
              <w:t>Vývoj a údržba relevantních IT systémů, webových stránek, systémů pro elektronickou realizaci valných hromad, správu a fungování elektromobility apod.</w:t>
            </w:r>
          </w:p>
        </w:tc>
      </w:tr>
      <w:tr w:rsidR="00C7595D" w:rsidRPr="007A444F" w14:paraId="084C2C88" w14:textId="77777777" w:rsidTr="426C8D19">
        <w:trPr>
          <w:trHeight w:val="117"/>
        </w:trPr>
        <w:tc>
          <w:tcPr>
            <w:tcW w:w="3740" w:type="dxa"/>
            <w:tcBorders>
              <w:top w:val="single" w:sz="4" w:space="0" w:color="343433"/>
              <w:left w:val="nil"/>
              <w:bottom w:val="single" w:sz="4" w:space="0" w:color="343433"/>
              <w:right w:val="nil"/>
            </w:tcBorders>
            <w:vAlign w:val="center"/>
          </w:tcPr>
          <w:p w14:paraId="42672CCB" w14:textId="61249C71" w:rsidR="00C7595D" w:rsidRPr="00511063" w:rsidRDefault="00607504" w:rsidP="007A444F">
            <w:pPr>
              <w:spacing w:after="0" w:line="259" w:lineRule="auto"/>
              <w:ind w:left="80" w:right="0" w:firstLine="0"/>
            </w:pPr>
            <w:r w:rsidRPr="00607504">
              <w:t>Poštovní a kurýrní služby</w:t>
            </w:r>
            <w:r w:rsidRPr="00607504">
              <w:rPr>
                <w:rFonts w:ascii="Times New Roman" w:hAnsi="Times New Roman" w:cs="Times New Roman"/>
              </w:rPr>
              <w:t> </w:t>
            </w:r>
          </w:p>
        </w:tc>
        <w:tc>
          <w:tcPr>
            <w:tcW w:w="6463" w:type="dxa"/>
            <w:tcBorders>
              <w:top w:val="single" w:sz="4" w:space="0" w:color="343433"/>
              <w:left w:val="nil"/>
              <w:bottom w:val="single" w:sz="4" w:space="0" w:color="343433"/>
              <w:right w:val="nil"/>
            </w:tcBorders>
            <w:vAlign w:val="center"/>
          </w:tcPr>
          <w:p w14:paraId="0B2E3FA4" w14:textId="400F60D4" w:rsidR="00C7595D" w:rsidRPr="00511063" w:rsidRDefault="00A8353E" w:rsidP="007A444F">
            <w:pPr>
              <w:spacing w:after="0" w:line="259" w:lineRule="auto"/>
              <w:ind w:left="0" w:right="0" w:firstLine="0"/>
            </w:pPr>
            <w:r>
              <w:rPr>
                <w:rStyle w:val="normaltextrun"/>
                <w:shd w:val="clear" w:color="auto" w:fill="FFFFFF"/>
              </w:rPr>
              <w:t>P</w:t>
            </w:r>
            <w:r w:rsidRPr="00A8353E">
              <w:rPr>
                <w:rStyle w:val="normaltextrun"/>
                <w:shd w:val="clear" w:color="auto" w:fill="FFFFFF"/>
              </w:rPr>
              <w:t>oštovní služby včetně dodání poukázané peněžní částky, dále přeprava poštovních zásilek a kurýrní</w:t>
            </w:r>
            <w:r w:rsidRPr="00A8353E">
              <w:rPr>
                <w:rStyle w:val="normaltextrun"/>
                <w:rFonts w:ascii="Times New Roman" w:hAnsi="Times New Roman" w:cs="Times New Roman"/>
                <w:shd w:val="clear" w:color="auto" w:fill="FFFFFF"/>
              </w:rPr>
              <w:t> </w:t>
            </w:r>
            <w:r w:rsidRPr="00A8353E">
              <w:rPr>
                <w:rStyle w:val="normaltextrun"/>
                <w:shd w:val="clear" w:color="auto" w:fill="FFFFFF"/>
              </w:rPr>
              <w:t>přeprava zásilek.</w:t>
            </w:r>
            <w:r w:rsidRPr="00A8353E">
              <w:rPr>
                <w:rStyle w:val="normaltextrun"/>
                <w:rFonts w:ascii="Times New Roman" w:hAnsi="Times New Roman" w:cs="Times New Roman"/>
                <w:shd w:val="clear" w:color="auto" w:fill="FFFFFF"/>
              </w:rPr>
              <w:t> </w:t>
            </w:r>
            <w:r w:rsidR="00F97086">
              <w:rPr>
                <w:rStyle w:val="normaltextrun"/>
                <w:rFonts w:ascii="Times New Roman" w:hAnsi="Times New Roman" w:cs="Times New Roman"/>
                <w:shd w:val="clear" w:color="auto" w:fill="FFFFFF"/>
              </w:rPr>
              <w:t> </w:t>
            </w:r>
            <w:r w:rsidR="00F97086">
              <w:rPr>
                <w:rStyle w:val="eop"/>
                <w:szCs w:val="16"/>
                <w:shd w:val="clear" w:color="auto" w:fill="FFFFFF"/>
              </w:rPr>
              <w:t> </w:t>
            </w:r>
          </w:p>
        </w:tc>
      </w:tr>
      <w:tr w:rsidR="00C7595D" w14:paraId="31405328" w14:textId="77777777" w:rsidTr="426C8D19">
        <w:trPr>
          <w:trHeight w:val="22"/>
        </w:trPr>
        <w:tc>
          <w:tcPr>
            <w:tcW w:w="3740" w:type="dxa"/>
            <w:tcBorders>
              <w:top w:val="single" w:sz="4" w:space="0" w:color="343433"/>
              <w:left w:val="nil"/>
              <w:bottom w:val="single" w:sz="4" w:space="0" w:color="343433"/>
              <w:right w:val="nil"/>
            </w:tcBorders>
            <w:vAlign w:val="center"/>
          </w:tcPr>
          <w:p w14:paraId="7EEFC91E" w14:textId="77777777" w:rsidR="00C7595D" w:rsidRPr="00885E10" w:rsidRDefault="00B01046" w:rsidP="007A444F">
            <w:pPr>
              <w:spacing w:after="0" w:line="259" w:lineRule="auto"/>
              <w:ind w:left="80" w:right="0" w:firstLine="0"/>
            </w:pPr>
            <w:r w:rsidRPr="00511063">
              <w:t>Zplnomocněný subjekt</w:t>
            </w:r>
          </w:p>
        </w:tc>
        <w:tc>
          <w:tcPr>
            <w:tcW w:w="6463" w:type="dxa"/>
            <w:tcBorders>
              <w:top w:val="single" w:sz="4" w:space="0" w:color="343433"/>
              <w:left w:val="nil"/>
              <w:bottom w:val="single" w:sz="4" w:space="0" w:color="343433"/>
              <w:right w:val="nil"/>
            </w:tcBorders>
            <w:vAlign w:val="center"/>
          </w:tcPr>
          <w:p w14:paraId="50037F88" w14:textId="6A35BF61" w:rsidR="00C7595D" w:rsidRPr="008D0606" w:rsidRDefault="00607504" w:rsidP="007A444F">
            <w:pPr>
              <w:spacing w:after="0" w:line="259" w:lineRule="auto"/>
              <w:ind w:left="0" w:right="0" w:firstLine="0"/>
              <w:rPr>
                <w:shd w:val="clear" w:color="auto" w:fill="FFFFFF"/>
              </w:rPr>
            </w:pPr>
            <w:r>
              <w:rPr>
                <w:rStyle w:val="normaltextrun"/>
                <w:shd w:val="clear" w:color="auto" w:fill="FFFFFF"/>
              </w:rPr>
              <w:t>V</w:t>
            </w:r>
            <w:r w:rsidRPr="00607504">
              <w:rPr>
                <w:rStyle w:val="normaltextrun"/>
                <w:shd w:val="clear" w:color="auto" w:fill="FFFFFF"/>
              </w:rPr>
              <w:t xml:space="preserve">ystupování a právní jednání </w:t>
            </w:r>
            <w:r w:rsidR="00C66911">
              <w:rPr>
                <w:rStyle w:val="normaltextrun"/>
                <w:shd w:val="clear" w:color="auto" w:fill="FFFFFF"/>
              </w:rPr>
              <w:t>v zastoupení</w:t>
            </w:r>
            <w:r w:rsidRPr="00607504">
              <w:rPr>
                <w:rStyle w:val="normaltextrun"/>
                <w:shd w:val="clear" w:color="auto" w:fill="FFFFFF"/>
              </w:rPr>
              <w:t xml:space="preserve"> zmocnitele na základě plné moci či smlouvy.</w:t>
            </w:r>
          </w:p>
        </w:tc>
      </w:tr>
    </w:tbl>
    <w:p w14:paraId="70F9C4F7" w14:textId="77777777" w:rsidR="00700132" w:rsidRDefault="00700132">
      <w:pPr>
        <w:spacing w:after="67" w:line="259" w:lineRule="auto"/>
        <w:ind w:left="-5" w:right="0"/>
        <w:rPr>
          <w:b/>
        </w:rPr>
      </w:pPr>
    </w:p>
    <w:p w14:paraId="0BC2FBB4" w14:textId="66C364AA" w:rsidR="00C7595D" w:rsidRDefault="00B01046">
      <w:pPr>
        <w:spacing w:after="67" w:line="259" w:lineRule="auto"/>
        <w:ind w:left="-5" w:right="0"/>
      </w:pPr>
      <w:r>
        <w:rPr>
          <w:b/>
        </w:rPr>
        <w:t>PŘÍJEMCI OSOBNÍCH ÚDAJŮ</w:t>
      </w:r>
    </w:p>
    <w:p w14:paraId="523ED785" w14:textId="77777777" w:rsidR="00C7595D" w:rsidRDefault="00B01046">
      <w:pPr>
        <w:ind w:left="-5" w:right="15"/>
      </w:pPr>
      <w:r>
        <w:t>Vaše osobní údaje mohou být předány také třetím subjektům, které jsou oprávněni získat takovéto osobní údaje. Jedná se například o daňové, správní či regulační orgány.</w:t>
      </w:r>
    </w:p>
    <w:p w14:paraId="03F05126" w14:textId="77777777" w:rsidR="00CC0DBF" w:rsidRPr="00BF307D" w:rsidRDefault="00B01046" w:rsidP="00CC0DBF">
      <w:pPr>
        <w:ind w:left="-5" w:right="15"/>
        <w:rPr>
          <w:rFonts w:ascii="Arial" w:eastAsia="Arial" w:hAnsi="Arial" w:cs="Arial"/>
          <w:bCs/>
          <w:color w:val="auto"/>
        </w:rPr>
      </w:pPr>
      <w:r>
        <w:t>Naše společnost předává osobní údaje zejména těmto příjemcům:</w:t>
      </w:r>
    </w:p>
    <w:p w14:paraId="31E88112" w14:textId="77777777" w:rsidR="00CC0DBF" w:rsidRDefault="00B01046" w:rsidP="00CC0DBF">
      <w:pPr>
        <w:pStyle w:val="Odstavecseseznamem"/>
        <w:numPr>
          <w:ilvl w:val="0"/>
          <w:numId w:val="20"/>
        </w:numPr>
        <w:ind w:right="15"/>
      </w:pPr>
      <w:r w:rsidRPr="00511063">
        <w:t>Česká národní banka</w:t>
      </w:r>
    </w:p>
    <w:p w14:paraId="6F8D294A" w14:textId="77777777" w:rsidR="00CC0DBF" w:rsidRDefault="00B01046" w:rsidP="00CC0DBF">
      <w:pPr>
        <w:pStyle w:val="Odstavecseseznamem"/>
        <w:numPr>
          <w:ilvl w:val="0"/>
          <w:numId w:val="20"/>
        </w:numPr>
        <w:ind w:right="15"/>
      </w:pPr>
      <w:r w:rsidRPr="00511063">
        <w:t>Energetický regulační úřad</w:t>
      </w:r>
    </w:p>
    <w:p w14:paraId="42DCC2AF" w14:textId="77777777" w:rsidR="0056735D" w:rsidRDefault="0056735D" w:rsidP="0056735D">
      <w:pPr>
        <w:pStyle w:val="Odstavecseseznamem"/>
        <w:numPr>
          <w:ilvl w:val="0"/>
          <w:numId w:val="20"/>
        </w:numPr>
        <w:ind w:right="15"/>
      </w:pPr>
      <w:r w:rsidRPr="009E47EE">
        <w:t>Národní bezpečnostní úřad</w:t>
      </w:r>
    </w:p>
    <w:p w14:paraId="2A25804D" w14:textId="77777777" w:rsidR="0056735D" w:rsidRDefault="0056735D" w:rsidP="0056735D">
      <w:pPr>
        <w:pStyle w:val="Odstavecseseznamem"/>
        <w:numPr>
          <w:ilvl w:val="0"/>
          <w:numId w:val="20"/>
        </w:numPr>
        <w:ind w:right="15"/>
      </w:pPr>
      <w:r w:rsidRPr="002356F3">
        <w:t>Národní úřad pro kybernetickou a informační bezpečnost</w:t>
      </w:r>
    </w:p>
    <w:p w14:paraId="7BB7E3CF" w14:textId="77777777" w:rsidR="0056735D" w:rsidRDefault="0056735D" w:rsidP="0056735D">
      <w:pPr>
        <w:pStyle w:val="Odstavecseseznamem"/>
        <w:numPr>
          <w:ilvl w:val="0"/>
          <w:numId w:val="20"/>
        </w:numPr>
        <w:ind w:right="15"/>
      </w:pPr>
      <w:r w:rsidRPr="00FC3DFE">
        <w:t>Orgány činné v trestním řízení (soudy, státní zastupitelství a Policie ČR)</w:t>
      </w:r>
    </w:p>
    <w:p w14:paraId="58AB743C" w14:textId="77777777" w:rsidR="0056735D" w:rsidRDefault="0056735D" w:rsidP="0056735D">
      <w:pPr>
        <w:pStyle w:val="Odstavecseseznamem"/>
        <w:numPr>
          <w:ilvl w:val="0"/>
          <w:numId w:val="20"/>
        </w:numPr>
        <w:ind w:right="15"/>
      </w:pPr>
      <w:r w:rsidRPr="001F7795">
        <w:t>Poskytovatelé pracovně-lékařských služeb</w:t>
      </w:r>
    </w:p>
    <w:p w14:paraId="0906510A" w14:textId="3DBD70D5" w:rsidR="009B45CD" w:rsidRPr="0031153F" w:rsidRDefault="009B45CD" w:rsidP="009B45CD">
      <w:pPr>
        <w:pStyle w:val="Odstavecseseznamem"/>
        <w:numPr>
          <w:ilvl w:val="0"/>
          <w:numId w:val="20"/>
        </w:numPr>
        <w:ind w:right="15"/>
        <w:rPr>
          <w:rStyle w:val="normaltextrun"/>
        </w:rPr>
      </w:pPr>
      <w:r>
        <w:rPr>
          <w:rStyle w:val="normaltextrun"/>
          <w:bdr w:val="none" w:sz="0" w:space="0" w:color="auto" w:frame="1"/>
        </w:rPr>
        <w:t>Provozovatelé poštovních služeb</w:t>
      </w:r>
    </w:p>
    <w:p w14:paraId="36C85937" w14:textId="271BC5FE" w:rsidR="00885EEC" w:rsidRDefault="00885EEC" w:rsidP="00885EEC">
      <w:pPr>
        <w:pStyle w:val="Odstavecseseznamem"/>
        <w:numPr>
          <w:ilvl w:val="0"/>
          <w:numId w:val="20"/>
        </w:numPr>
        <w:ind w:right="15"/>
      </w:pPr>
      <w:r w:rsidRPr="005F4EE8">
        <w:t>Státní úřad inspekce práce</w:t>
      </w:r>
    </w:p>
    <w:p w14:paraId="4A6B558A" w14:textId="42C47B75" w:rsidR="00C7595D" w:rsidRDefault="00B01046" w:rsidP="00CC0DBF">
      <w:pPr>
        <w:pStyle w:val="Odstavecseseznamem"/>
        <w:numPr>
          <w:ilvl w:val="0"/>
          <w:numId w:val="20"/>
        </w:numPr>
        <w:ind w:right="15"/>
      </w:pPr>
      <w:r w:rsidRPr="00511063">
        <w:t>Úřad práce České republiky</w:t>
      </w:r>
    </w:p>
    <w:p w14:paraId="04000D98" w14:textId="77777777" w:rsidR="00F67FCC" w:rsidRPr="00511063" w:rsidRDefault="00F67FCC" w:rsidP="00F67FCC">
      <w:pPr>
        <w:pStyle w:val="Odstavecseseznamem"/>
        <w:numPr>
          <w:ilvl w:val="0"/>
          <w:numId w:val="20"/>
        </w:numPr>
        <w:ind w:right="15"/>
        <w:rPr>
          <w:rStyle w:val="normaltextrun"/>
        </w:rPr>
      </w:pPr>
      <w:r>
        <w:rPr>
          <w:rStyle w:val="normaltextrun"/>
          <w:color w:val="000000"/>
          <w:bdr w:val="none" w:sz="0" w:space="0" w:color="auto" w:frame="1"/>
        </w:rPr>
        <w:t>Úřad pro ochranu osobních údajů</w:t>
      </w:r>
    </w:p>
    <w:p w14:paraId="40F794CC" w14:textId="77777777" w:rsidR="002929C6" w:rsidRDefault="002929C6" w:rsidP="002929C6">
      <w:pPr>
        <w:ind w:right="15"/>
      </w:pPr>
    </w:p>
    <w:p w14:paraId="12BD6108" w14:textId="77777777" w:rsidR="00C7595D" w:rsidRDefault="00B01046">
      <w:pPr>
        <w:pStyle w:val="Nadpis1"/>
        <w:ind w:left="204" w:hanging="219"/>
      </w:pPr>
      <w:r>
        <w:t>Předávání osobních údajů do třetích zemí</w:t>
      </w:r>
    </w:p>
    <w:p w14:paraId="064037D7" w14:textId="13BE3864" w:rsidR="00C7595D" w:rsidRDefault="00B01046">
      <w:pPr>
        <w:ind w:left="-5" w:right="15"/>
      </w:pPr>
      <w:r>
        <w:t xml:space="preserve">Naše společnost zpracovává ať již přímo nebo prostřednictvím svých </w:t>
      </w:r>
      <w:r w:rsidR="00E83471">
        <w:t xml:space="preserve">smluvních </w:t>
      </w:r>
      <w:r>
        <w:t xml:space="preserve">zpracovatelů vaše osobní údaje primárně na území České republiky, případně na území Evropské unie (dále jen „EU“), kde jsou prostřednictvím Nařízení GDPR platného a účinného pro celou Evropskou unii, resp. Evropský hospodářský prostor (dále jen „EHS“), </w:t>
      </w:r>
      <w:r w:rsidR="007A7018">
        <w:t xml:space="preserve">nastaveny </w:t>
      </w:r>
      <w:r>
        <w:t>stejné podmínky ochrany a zabezpečení zpracování osobních údajů.</w:t>
      </w:r>
    </w:p>
    <w:p w14:paraId="22124659" w14:textId="77777777" w:rsidR="00885E10" w:rsidRDefault="00B01046" w:rsidP="00885E10">
      <w:pPr>
        <w:ind w:left="-5" w:right="15"/>
      </w:pPr>
      <w:r>
        <w:t>Výjimečně jsou osobní údaje předávány do třetích zemí nebo mezinárodním organizacím. V těchto případech před předáním osobních údajů posuzujeme, zda vybraný správce či zpracovatel poskytuje vhodné záruky a podmínky, včetně vymahatelnosti vašich práv, jakožto subjektů údajů, za současného posouzení účinné právní ochrany osobních údajů v dané zemi. K předání vašich osobních údajů do třetích zemí nebo mezinárodních organizací tak může dojít jen při splnění těchto podmínek:</w:t>
      </w:r>
    </w:p>
    <w:p w14:paraId="4ADE27C6" w14:textId="27BCBEE4" w:rsidR="00885E10" w:rsidRDefault="00B01046" w:rsidP="00885E10">
      <w:pPr>
        <w:pStyle w:val="Odstavecseseznamem"/>
        <w:numPr>
          <w:ilvl w:val="0"/>
          <w:numId w:val="22"/>
        </w:numPr>
        <w:spacing w:line="266" w:lineRule="auto"/>
        <w:ind w:left="703" w:right="17" w:hanging="357"/>
        <w:contextualSpacing w:val="0"/>
      </w:pPr>
      <w:r>
        <w:t>vůči vybrané třetí zemi / mezinárodní organizaci existuje rozhodnutí Evropské komise</w:t>
      </w:r>
      <w:r w:rsidR="00A11594">
        <w:t>,</w:t>
      </w:r>
      <w:r>
        <w:t xml:space="preserve"> v </w:t>
      </w:r>
      <w:proofErr w:type="gramStart"/>
      <w:r>
        <w:t>rámci</w:t>
      </w:r>
      <w:proofErr w:type="gramEnd"/>
      <w:r>
        <w:t xml:space="preserve"> kterého bylo shledáno, že tato třetí země / mezinárodní organizace zajišťuje odpovídající úroveň ochrany osobních údajů;</w:t>
      </w:r>
    </w:p>
    <w:p w14:paraId="573A03DE" w14:textId="32218453" w:rsidR="00C7595D" w:rsidRDefault="00B01046" w:rsidP="00885E10">
      <w:pPr>
        <w:pStyle w:val="Odstavecseseznamem"/>
        <w:numPr>
          <w:ilvl w:val="0"/>
          <w:numId w:val="22"/>
        </w:numPr>
        <w:spacing w:line="266" w:lineRule="auto"/>
        <w:ind w:left="703" w:right="17" w:hanging="357"/>
        <w:contextualSpacing w:val="0"/>
      </w:pPr>
      <w:r>
        <w:t>vybraný zpracovatel nebo další zpracovatel je schopen poskytnout vhodné organizačně-technické záruky a v zemi tohoto zpracovatele, dalšího zpracovatele, existuje vymahatelnost práva subjektů údajů a účinná právní ochrana subjektů údajů.</w:t>
      </w:r>
    </w:p>
    <w:p w14:paraId="666894BA" w14:textId="77777777" w:rsidR="002C1938" w:rsidRDefault="002C1938" w:rsidP="002C1938">
      <w:pPr>
        <w:pStyle w:val="Odstavecseseznamem"/>
        <w:spacing w:line="266" w:lineRule="auto"/>
        <w:ind w:left="703" w:right="17" w:firstLine="0"/>
        <w:contextualSpacing w:val="0"/>
      </w:pPr>
    </w:p>
    <w:p w14:paraId="3BF12BB6" w14:textId="77777777" w:rsidR="00885E10" w:rsidRDefault="00B01046" w:rsidP="00885E10">
      <w:pPr>
        <w:tabs>
          <w:tab w:val="center" w:pos="284"/>
          <w:tab w:val="center" w:pos="1862"/>
        </w:tabs>
        <w:spacing w:after="67" w:line="259" w:lineRule="auto"/>
        <w:ind w:left="-15" w:right="0" w:firstLine="0"/>
      </w:pPr>
      <w:r>
        <w:t xml:space="preserve"> </w:t>
      </w:r>
      <w:r>
        <w:tab/>
        <w:t xml:space="preserve"> </w:t>
      </w:r>
      <w:r>
        <w:tab/>
      </w:r>
      <w:r>
        <w:rPr>
          <w:b/>
        </w:rPr>
        <w:t>VHODNÝMI ZÁRUKAMI MOHOU BÝT:</w:t>
      </w:r>
    </w:p>
    <w:p w14:paraId="7063ECDA" w14:textId="77777777" w:rsidR="00885E10" w:rsidRDefault="00B01046" w:rsidP="00885E10">
      <w:pPr>
        <w:pStyle w:val="Odstavecseseznamem"/>
        <w:numPr>
          <w:ilvl w:val="0"/>
          <w:numId w:val="23"/>
        </w:numPr>
        <w:tabs>
          <w:tab w:val="center" w:pos="284"/>
          <w:tab w:val="center" w:pos="1862"/>
        </w:tabs>
        <w:spacing w:after="67" w:line="259" w:lineRule="auto"/>
        <w:ind w:left="1060" w:right="0" w:hanging="357"/>
        <w:contextualSpacing w:val="0"/>
      </w:pPr>
      <w:r>
        <w:t xml:space="preserve">právně závazné a vymahatelné nástroje mezi orgány veřejné moci nebo veřejnými subjekty; </w:t>
      </w:r>
    </w:p>
    <w:p w14:paraId="63EDAF2B" w14:textId="77777777" w:rsidR="00885E10" w:rsidRDefault="00B01046" w:rsidP="00885E10">
      <w:pPr>
        <w:pStyle w:val="Odstavecseseznamem"/>
        <w:numPr>
          <w:ilvl w:val="0"/>
          <w:numId w:val="23"/>
        </w:numPr>
        <w:tabs>
          <w:tab w:val="center" w:pos="284"/>
          <w:tab w:val="center" w:pos="1862"/>
        </w:tabs>
        <w:spacing w:after="67" w:line="259" w:lineRule="auto"/>
        <w:ind w:left="1060" w:right="0" w:hanging="357"/>
        <w:contextualSpacing w:val="0"/>
      </w:pPr>
      <w:r>
        <w:t>závazná podniková pravidla;</w:t>
      </w:r>
    </w:p>
    <w:p w14:paraId="62D7D574" w14:textId="77777777" w:rsidR="00885E10" w:rsidRDefault="00B01046" w:rsidP="00885E10">
      <w:pPr>
        <w:pStyle w:val="Odstavecseseznamem"/>
        <w:numPr>
          <w:ilvl w:val="0"/>
          <w:numId w:val="23"/>
        </w:numPr>
        <w:tabs>
          <w:tab w:val="center" w:pos="284"/>
          <w:tab w:val="center" w:pos="1862"/>
        </w:tabs>
        <w:spacing w:after="67" w:line="259" w:lineRule="auto"/>
        <w:ind w:left="1060" w:right="0" w:hanging="357"/>
        <w:contextualSpacing w:val="0"/>
      </w:pPr>
      <w:r>
        <w:t>standardní doložky o ochraně osobních údajů přijatých Evropskou komisí;</w:t>
      </w:r>
    </w:p>
    <w:p w14:paraId="300FC9DE" w14:textId="77777777" w:rsidR="00885E10" w:rsidRDefault="00B01046" w:rsidP="00885E10">
      <w:pPr>
        <w:pStyle w:val="Odstavecseseznamem"/>
        <w:numPr>
          <w:ilvl w:val="0"/>
          <w:numId w:val="23"/>
        </w:numPr>
        <w:tabs>
          <w:tab w:val="center" w:pos="284"/>
          <w:tab w:val="center" w:pos="1862"/>
        </w:tabs>
        <w:spacing w:after="67" w:line="259" w:lineRule="auto"/>
        <w:ind w:left="1060" w:right="0" w:hanging="357"/>
        <w:contextualSpacing w:val="0"/>
      </w:pPr>
      <w:r>
        <w:t>standardní doložky o ochraně údajů přijatých relevantním dozorovým úřadem a schválených Evropskou komisí;</w:t>
      </w:r>
    </w:p>
    <w:p w14:paraId="43353D40" w14:textId="77777777" w:rsidR="00885E10" w:rsidRDefault="00B01046" w:rsidP="00885E10">
      <w:pPr>
        <w:pStyle w:val="Odstavecseseznamem"/>
        <w:numPr>
          <w:ilvl w:val="0"/>
          <w:numId w:val="23"/>
        </w:numPr>
        <w:tabs>
          <w:tab w:val="center" w:pos="284"/>
          <w:tab w:val="center" w:pos="1862"/>
        </w:tabs>
        <w:spacing w:after="67" w:line="259" w:lineRule="auto"/>
        <w:ind w:left="1060" w:right="0" w:hanging="357"/>
        <w:contextualSpacing w:val="0"/>
      </w:pPr>
      <w:r>
        <w:t>schválený kodex chování se závaznými a vymahatelnými závazky zpracovatele ve třetí zemi uplatňovat vhodné záruky, a to i ohledně práv subjektů údajů;</w:t>
      </w:r>
    </w:p>
    <w:p w14:paraId="64AD90D8" w14:textId="0F296C87" w:rsidR="00C7595D" w:rsidRDefault="00B01046" w:rsidP="00885E10">
      <w:pPr>
        <w:pStyle w:val="Odstavecseseznamem"/>
        <w:numPr>
          <w:ilvl w:val="0"/>
          <w:numId w:val="23"/>
        </w:numPr>
        <w:tabs>
          <w:tab w:val="center" w:pos="284"/>
          <w:tab w:val="center" w:pos="1862"/>
        </w:tabs>
        <w:spacing w:after="67" w:line="259" w:lineRule="auto"/>
        <w:ind w:left="1060" w:right="0" w:hanging="357"/>
        <w:contextualSpacing w:val="0"/>
      </w:pPr>
      <w:r>
        <w:t>schválený mechanismus pro vydání osvědčení spolu se závaznými a vymahatelnými závazky zpracovatele ve třetí zemi uplatňovat vhodné záruky, a to i ohledně práv subjektů údajů.</w:t>
      </w:r>
    </w:p>
    <w:p w14:paraId="24BFBF6E" w14:textId="77777777" w:rsidR="00885E10" w:rsidRDefault="00885E10" w:rsidP="002929C6">
      <w:pPr>
        <w:tabs>
          <w:tab w:val="center" w:pos="284"/>
          <w:tab w:val="center" w:pos="1862"/>
        </w:tabs>
        <w:spacing w:after="67" w:line="259" w:lineRule="auto"/>
        <w:ind w:right="0"/>
      </w:pPr>
    </w:p>
    <w:p w14:paraId="14B73825" w14:textId="094AF7E2" w:rsidR="00BE0894" w:rsidRDefault="00BE0894">
      <w:pPr>
        <w:pStyle w:val="Nadpis1"/>
        <w:ind w:left="203" w:hanging="218"/>
      </w:pPr>
      <w:r>
        <w:t>Cookies a další zpracování v digitálním prostředí</w:t>
      </w:r>
    </w:p>
    <w:p w14:paraId="37658CC1" w14:textId="77777777" w:rsidR="00BE0894" w:rsidRDefault="00BE0894" w:rsidP="00BE0894">
      <w:r>
        <w:t>Na webových stránkách naší společnosti fungují cookies, které využíváme. Aby se mohly webové stránky správně zobrazovat, potřebujeme sbírat tzv. technické cookies. Pro všechny ostatní typy cookies potřebujeme váš souhlas a je pouze na vás, zda nám svůj souhlas udělíte, případně v jakém rozsahu. Rozsah oprávnění pro sběr cookies můžete nastavit prostřednictvím tzv. „</w:t>
      </w:r>
      <w:proofErr w:type="spellStart"/>
      <w:r>
        <w:t>Cookie</w:t>
      </w:r>
      <w:proofErr w:type="spellEnd"/>
      <w:r>
        <w:t xml:space="preserve"> bota“, který se zobrazuje na příslušné webové stránce. Zde také naleznete podrobné informace k souborům cookies. </w:t>
      </w:r>
    </w:p>
    <w:p w14:paraId="7466EE53" w14:textId="5AB96753" w:rsidR="00BE0894" w:rsidRDefault="00BE0894" w:rsidP="00BE0894">
      <w:r>
        <w:t xml:space="preserve">Podle toho, zda a v jakém rozsahu nám svůj souhlas udělíte, pak můžeme cookies případně využít k personalizaci obsahu a reklam, poskytování funkcí sociálních médií a analýze návštěvnosti webových stránek naší společnosti. Informace o tom, jak náš web používáte pak můžeme sdílet se svými partnery pro sociální média, inzerci a analýzy. Partneři tyto údaje mohou zkombinovat s dalšími informacemi, které jste jim poskytli nebo které získali v souvislosti s tím, že používáte také jejich služby. Podrobné informace k souborům cookies jsou vám k dispozici v Informaci o </w:t>
      </w:r>
      <w:hyperlink r:id="rId16" w:history="1">
        <w:r w:rsidRPr="00BE0894">
          <w:rPr>
            <w:rStyle w:val="Hypertextovodkaz"/>
          </w:rPr>
          <w:t>webu</w:t>
        </w:r>
      </w:hyperlink>
      <w:r>
        <w:t>.</w:t>
      </w:r>
    </w:p>
    <w:p w14:paraId="2AF86B6A" w14:textId="77777777" w:rsidR="00BE0894" w:rsidRPr="00BE0894" w:rsidRDefault="00BE0894" w:rsidP="00BE0894"/>
    <w:p w14:paraId="20F0A271" w14:textId="3E927C4C" w:rsidR="00C7595D" w:rsidRDefault="00B01046">
      <w:pPr>
        <w:pStyle w:val="Nadpis1"/>
        <w:ind w:left="203" w:hanging="218"/>
      </w:pPr>
      <w:r>
        <w:lastRenderedPageBreak/>
        <w:t>Vaše práva k zajištění ochrany osobních údajů</w:t>
      </w:r>
    </w:p>
    <w:p w14:paraId="3BD776F9" w14:textId="45A2DAF2" w:rsidR="00885E10" w:rsidRDefault="00B01046" w:rsidP="00885E10">
      <w:pPr>
        <w:ind w:left="-5" w:right="15"/>
      </w:pPr>
      <w:r>
        <w:t>Naše společnost usiluje o transparentní a korektní zpracování vašich osobních údajů a zajištění jejich náležité ochrany, vždy v souladu s příslušnými právními předpisy. Abychom vás ujistili o našem odpovědném přístupu ke zpracování vašich údajů, jsme připraveni rychle a profesionálně reagovat na vaše oprávněné požadavky</w:t>
      </w:r>
      <w:r w:rsidR="00A72300">
        <w:t>.</w:t>
      </w:r>
    </w:p>
    <w:p w14:paraId="184B3979" w14:textId="77777777" w:rsidR="00885E10" w:rsidRDefault="2C1EB0E3" w:rsidP="00885E10">
      <w:pPr>
        <w:pStyle w:val="Odstavecseseznamem"/>
        <w:numPr>
          <w:ilvl w:val="0"/>
          <w:numId w:val="21"/>
        </w:numPr>
        <w:spacing w:line="266" w:lineRule="auto"/>
        <w:ind w:left="714" w:right="17" w:hanging="357"/>
        <w:contextualSpacing w:val="0"/>
      </w:pPr>
      <w:r>
        <w:t>Pokud se zpracování osobních údajů zakládá na vašem souhlasu, máte právo svůj souhlas pro budoucí zpracování kdykoli odvolat.</w:t>
      </w:r>
    </w:p>
    <w:p w14:paraId="765F9C11" w14:textId="77777777" w:rsidR="00885E10" w:rsidRDefault="00B01046" w:rsidP="00885E10">
      <w:pPr>
        <w:pStyle w:val="Odstavecseseznamem"/>
        <w:numPr>
          <w:ilvl w:val="0"/>
          <w:numId w:val="21"/>
        </w:numPr>
        <w:spacing w:line="266" w:lineRule="auto"/>
        <w:ind w:left="714" w:right="17" w:hanging="357"/>
        <w:contextualSpacing w:val="0"/>
      </w:pPr>
      <w:r>
        <w:t>Máte právo od nás jako správce údajů požadovat přístup ke svým osobním údajům a podrobnější informace o jejich zpracování.</w:t>
      </w:r>
    </w:p>
    <w:p w14:paraId="5265C15C" w14:textId="77777777" w:rsidR="00885E10" w:rsidRDefault="00B01046" w:rsidP="00885E10">
      <w:pPr>
        <w:pStyle w:val="Odstavecseseznamem"/>
        <w:numPr>
          <w:ilvl w:val="0"/>
          <w:numId w:val="21"/>
        </w:numPr>
        <w:spacing w:line="266" w:lineRule="auto"/>
        <w:ind w:left="714" w:right="17" w:hanging="357"/>
        <w:contextualSpacing w:val="0"/>
      </w:pPr>
      <w:r>
        <w:t>Máte právo od nás požadovat opravu vašich nepřesných nebo neúplných osobních údajů.</w:t>
      </w:r>
    </w:p>
    <w:p w14:paraId="594CAFA5" w14:textId="63A880E5" w:rsidR="00885E10" w:rsidRDefault="00B01046" w:rsidP="00885E10">
      <w:pPr>
        <w:pStyle w:val="Odstavecseseznamem"/>
        <w:numPr>
          <w:ilvl w:val="0"/>
          <w:numId w:val="21"/>
        </w:numPr>
        <w:spacing w:line="266" w:lineRule="auto"/>
        <w:ind w:left="714" w:right="17" w:hanging="357"/>
        <w:contextualSpacing w:val="0"/>
      </w:pPr>
      <w:r>
        <w:t>Máte právo nás požádat o poskytnutí vašich osobních údajů v běžně používaném a strojově čitelném formátu, umožňujícím jejich předání</w:t>
      </w:r>
      <w:r w:rsidR="00885E10">
        <w:t xml:space="preserve"> </w:t>
      </w:r>
      <w:r>
        <w:t>jinému správci, pokud jsme je získali na základě vašeho souhlasu nebo v souvislosti s uzavíráním a plněním smlouvy, a jsou zpracovány automatizovaně.</w:t>
      </w:r>
    </w:p>
    <w:p w14:paraId="224077C2" w14:textId="77777777" w:rsidR="00885E10" w:rsidRDefault="00B01046" w:rsidP="00885E10">
      <w:pPr>
        <w:pStyle w:val="Odstavecseseznamem"/>
        <w:numPr>
          <w:ilvl w:val="0"/>
          <w:numId w:val="21"/>
        </w:numPr>
        <w:spacing w:line="266" w:lineRule="auto"/>
        <w:ind w:left="714" w:right="17" w:hanging="357"/>
        <w:contextualSpacing w:val="0"/>
      </w:pPr>
      <w:r>
        <w:t>Máte právo podat námitku týkající se zpracování některých nebo všech vašich osobních údajů.</w:t>
      </w:r>
    </w:p>
    <w:p w14:paraId="6AC94B62" w14:textId="77777777" w:rsidR="00885E10" w:rsidRDefault="00B01046" w:rsidP="00885E10">
      <w:pPr>
        <w:pStyle w:val="Odstavecseseznamem"/>
        <w:numPr>
          <w:ilvl w:val="0"/>
          <w:numId w:val="21"/>
        </w:numPr>
        <w:spacing w:line="266" w:lineRule="auto"/>
        <w:ind w:left="714" w:right="17" w:hanging="357"/>
        <w:contextualSpacing w:val="0"/>
      </w:pPr>
      <w:r>
        <w:t>Máte právo nás požádat o výmaz vašich osobních údajů, pokud již nemáme žádný právní důvod pro jejich další zpracování.</w:t>
      </w:r>
    </w:p>
    <w:p w14:paraId="16438EFE" w14:textId="77777777" w:rsidR="00885E10" w:rsidRDefault="00B01046" w:rsidP="00885E10">
      <w:pPr>
        <w:pStyle w:val="Odstavecseseznamem"/>
        <w:numPr>
          <w:ilvl w:val="0"/>
          <w:numId w:val="21"/>
        </w:numPr>
        <w:spacing w:line="266" w:lineRule="auto"/>
        <w:ind w:left="714" w:right="17" w:hanging="357"/>
        <w:contextualSpacing w:val="0"/>
      </w:pPr>
      <w:r>
        <w:t>Máte právo podat stížnost Úřadu pro ochranu osobních údajů.</w:t>
      </w:r>
    </w:p>
    <w:p w14:paraId="47972CAF" w14:textId="69CD7ACF" w:rsidR="00C7595D" w:rsidRDefault="009D4275" w:rsidP="00AB22E2">
      <w:pPr>
        <w:spacing w:line="266" w:lineRule="auto"/>
        <w:ind w:right="17"/>
      </w:pPr>
      <w:r w:rsidRPr="00DE3A60">
        <w:t>Dovolujeme si informovat, že výkon práv subjektů údajů podle čl. 12 až 22 Nařízení GDPR může být v souladu s čl. 23 odst. 1 Nařízení GDPR omezen.</w:t>
      </w:r>
      <w:r>
        <w:t xml:space="preserve"> </w:t>
      </w:r>
      <w:r w:rsidR="00B01046">
        <w:t xml:space="preserve">Podrobné informace ohledně vašich práv včetně způsobů výkonu vašich práv v případě ochrany osobních údajů naleznete </w:t>
      </w:r>
      <w:hyperlink r:id="rId17">
        <w:r w:rsidR="00B01046" w:rsidRPr="00AB22E2">
          <w:rPr>
            <w:color w:val="F24F00"/>
            <w:u w:val="single"/>
          </w:rPr>
          <w:t>zde</w:t>
        </w:r>
      </w:hyperlink>
      <w:hyperlink r:id="rId18">
        <w:r w:rsidR="00B01046">
          <w:t>.</w:t>
        </w:r>
      </w:hyperlink>
    </w:p>
    <w:p w14:paraId="7FADBE0E" w14:textId="77777777" w:rsidR="00885E10" w:rsidRDefault="00885E10" w:rsidP="002929C6">
      <w:pPr>
        <w:spacing w:line="266" w:lineRule="auto"/>
        <w:ind w:right="17"/>
      </w:pPr>
    </w:p>
    <w:p w14:paraId="0D99FF88" w14:textId="77777777" w:rsidR="00C7595D" w:rsidRDefault="00B01046">
      <w:pPr>
        <w:pStyle w:val="Nadpis1"/>
        <w:ind w:left="196" w:hanging="211"/>
      </w:pPr>
      <w:r>
        <w:t>Slovník pojmů a zkratek</w:t>
      </w:r>
    </w:p>
    <w:tbl>
      <w:tblPr>
        <w:tblStyle w:val="Mkatabulky1"/>
        <w:tblW w:w="10221" w:type="dxa"/>
        <w:tblInd w:w="0" w:type="dxa"/>
        <w:tblLayout w:type="fixed"/>
        <w:tblCellMar>
          <w:bottom w:w="85" w:type="dxa"/>
        </w:tblCellMar>
        <w:tblLook w:val="04A0" w:firstRow="1" w:lastRow="0" w:firstColumn="1" w:lastColumn="0" w:noHBand="0" w:noVBand="1"/>
      </w:tblPr>
      <w:tblGrid>
        <w:gridCol w:w="2140"/>
        <w:gridCol w:w="8081"/>
      </w:tblGrid>
      <w:tr w:rsidR="00C7595D" w14:paraId="3AFF5511" w14:textId="77777777" w:rsidTr="00885E10">
        <w:trPr>
          <w:trHeight w:val="218"/>
        </w:trPr>
        <w:tc>
          <w:tcPr>
            <w:tcW w:w="2140" w:type="dxa"/>
          </w:tcPr>
          <w:p w14:paraId="78F8BCCC" w14:textId="03F57155" w:rsidR="001B5BC3" w:rsidRDefault="001B5BC3" w:rsidP="00885E10">
            <w:pPr>
              <w:spacing w:after="0" w:line="259" w:lineRule="auto"/>
              <w:ind w:left="0" w:right="0" w:firstLine="0"/>
              <w:rPr>
                <w:b/>
              </w:rPr>
            </w:pPr>
            <w:r>
              <w:rPr>
                <w:b/>
              </w:rPr>
              <w:t>Cookies</w:t>
            </w:r>
          </w:p>
          <w:p w14:paraId="6B860F6D" w14:textId="77777777" w:rsidR="001B5BC3" w:rsidRDefault="001B5BC3" w:rsidP="00885E10">
            <w:pPr>
              <w:spacing w:after="0" w:line="259" w:lineRule="auto"/>
              <w:ind w:left="0" w:right="0" w:firstLine="0"/>
              <w:rPr>
                <w:b/>
              </w:rPr>
            </w:pPr>
          </w:p>
          <w:p w14:paraId="6595547E" w14:textId="77777777" w:rsidR="001B5BC3" w:rsidRDefault="001B5BC3" w:rsidP="00885E10">
            <w:pPr>
              <w:spacing w:after="0" w:line="259" w:lineRule="auto"/>
              <w:ind w:left="0" w:right="0" w:firstLine="0"/>
              <w:rPr>
                <w:b/>
              </w:rPr>
            </w:pPr>
          </w:p>
          <w:p w14:paraId="59B5CFF0" w14:textId="77777777" w:rsidR="001B5BC3" w:rsidRDefault="001B5BC3" w:rsidP="00885E10">
            <w:pPr>
              <w:spacing w:after="0" w:line="259" w:lineRule="auto"/>
              <w:ind w:left="0" w:right="0" w:firstLine="0"/>
              <w:rPr>
                <w:b/>
              </w:rPr>
            </w:pPr>
          </w:p>
          <w:p w14:paraId="4C5C3003" w14:textId="2CD7466F" w:rsidR="00C7595D" w:rsidRDefault="00B01046" w:rsidP="00885E10">
            <w:pPr>
              <w:spacing w:after="0" w:line="259" w:lineRule="auto"/>
              <w:ind w:left="0" w:right="0" w:firstLine="0"/>
            </w:pPr>
            <w:r>
              <w:rPr>
                <w:b/>
              </w:rPr>
              <w:t>Dozorový úřad</w:t>
            </w:r>
          </w:p>
        </w:tc>
        <w:tc>
          <w:tcPr>
            <w:tcW w:w="8081" w:type="dxa"/>
          </w:tcPr>
          <w:p w14:paraId="5407256F" w14:textId="77777777" w:rsidR="001B5BC3" w:rsidRDefault="001B5BC3" w:rsidP="001B5BC3">
            <w:pPr>
              <w:spacing w:after="0" w:line="259" w:lineRule="auto"/>
              <w:ind w:left="0" w:right="50" w:firstLine="0"/>
            </w:pPr>
            <w:r>
              <w:t xml:space="preserve">Krátký textový soubor, který navštívená webová stránka odešle do prohlížeče. Umožňuje webu zaznamenat </w:t>
            </w:r>
          </w:p>
          <w:p w14:paraId="3133E7FF" w14:textId="77777777" w:rsidR="001B5BC3" w:rsidRDefault="001B5BC3" w:rsidP="001B5BC3">
            <w:pPr>
              <w:spacing w:after="0" w:line="259" w:lineRule="auto"/>
              <w:ind w:left="0" w:right="50" w:firstLine="0"/>
            </w:pPr>
            <w:r>
              <w:t xml:space="preserve">informace o vaší návštěvě, například preferovaný jazyk a další nastavení. Příští návštěva stránek tak může být </w:t>
            </w:r>
          </w:p>
          <w:p w14:paraId="753DCEA6" w14:textId="2F57DEDB" w:rsidR="001B5BC3" w:rsidRDefault="001B5BC3" w:rsidP="001B5BC3">
            <w:pPr>
              <w:spacing w:after="0" w:line="259" w:lineRule="auto"/>
              <w:ind w:left="0" w:right="50" w:firstLine="0"/>
            </w:pPr>
            <w:r>
              <w:t>snazší a produktivnější. Soubory cookies jsou důležité. Bez nich by procházení webu bylo mnohem složitější.</w:t>
            </w:r>
            <w:r>
              <w:cr/>
            </w:r>
          </w:p>
          <w:p w14:paraId="07AAB571" w14:textId="20B90692" w:rsidR="00C7595D" w:rsidRDefault="00B01046" w:rsidP="00885E10">
            <w:pPr>
              <w:spacing w:after="0" w:line="259" w:lineRule="auto"/>
              <w:ind w:left="0" w:right="50" w:firstLine="0"/>
            </w:pPr>
            <w:r>
              <w:t xml:space="preserve">Úřad v ČR zřízen jako </w:t>
            </w:r>
            <w:hyperlink r:id="rId19">
              <w:r w:rsidRPr="00256140">
                <w:rPr>
                  <w:color w:val="F24F00"/>
                  <w:u w:val="single" w:color="E9592C"/>
                </w:rPr>
                <w:t>Úřad pro ochranu osobních údajů</w:t>
              </w:r>
            </w:hyperlink>
            <w:r>
              <w:t xml:space="preserve"> (dále jen „ÚOOÚ“) zákonem o zpracování osobních údajů. Jsou mu svěřeny kompetence ústředního správního úřadu pro oblast ochrany osobních údajů v rozsahu stanoveném tímto zákonem a další kompetence stanovené zvláštním právním předpisem.</w:t>
            </w:r>
          </w:p>
        </w:tc>
      </w:tr>
      <w:tr w:rsidR="00C7595D" w14:paraId="62A82E1A" w14:textId="77777777" w:rsidTr="00885E10">
        <w:trPr>
          <w:trHeight w:val="626"/>
        </w:trPr>
        <w:tc>
          <w:tcPr>
            <w:tcW w:w="2140" w:type="dxa"/>
          </w:tcPr>
          <w:p w14:paraId="706F3CAC" w14:textId="60D5A708" w:rsidR="00C7595D" w:rsidRDefault="00B01046" w:rsidP="00885E10">
            <w:pPr>
              <w:spacing w:after="0" w:line="259" w:lineRule="auto"/>
              <w:ind w:left="0" w:right="0" w:firstLine="0"/>
            </w:pPr>
            <w:r>
              <w:rPr>
                <w:b/>
              </w:rPr>
              <w:t>Koncern ČEZ</w:t>
            </w:r>
          </w:p>
        </w:tc>
        <w:tc>
          <w:tcPr>
            <w:tcW w:w="8081" w:type="dxa"/>
          </w:tcPr>
          <w:p w14:paraId="767787F8" w14:textId="71256D62" w:rsidR="0009025D" w:rsidRPr="00256140" w:rsidRDefault="67C324A8" w:rsidP="00885E10">
            <w:pPr>
              <w:spacing w:after="0" w:line="259" w:lineRule="auto"/>
              <w:ind w:left="0" w:right="38" w:firstLine="0"/>
            </w:pPr>
            <w:r w:rsidRPr="009D4275">
              <w:rPr>
                <w:spacing w:val="-6"/>
                <w:szCs w:val="16"/>
              </w:rPr>
              <w:t>P</w:t>
            </w:r>
            <w:r w:rsidR="2E62DE66" w:rsidRPr="009D4275">
              <w:rPr>
                <w:spacing w:val="-6"/>
                <w:szCs w:val="16"/>
              </w:rPr>
              <w:t xml:space="preserve">odnikatelské seskupení deklarované dle § 79 odst. 3 zákona č. 90/2012 Sb., (ZOK), v jehož čele stojí řídící osoba společnost ČEZ, a. s., a jehož součástí jsou </w:t>
            </w:r>
            <w:r w:rsidR="2C777A60" w:rsidRPr="009D4275">
              <w:rPr>
                <w:spacing w:val="-6"/>
                <w:szCs w:val="16"/>
              </w:rPr>
              <w:t xml:space="preserve">další </w:t>
            </w:r>
            <w:r w:rsidR="2E62DE66" w:rsidRPr="009D4275">
              <w:rPr>
                <w:spacing w:val="-6"/>
                <w:szCs w:val="16"/>
              </w:rPr>
              <w:t>řízené osoby</w:t>
            </w:r>
            <w:r w:rsidR="504A685F" w:rsidRPr="009D4275">
              <w:rPr>
                <w:spacing w:val="-6"/>
                <w:szCs w:val="16"/>
              </w:rPr>
              <w:t xml:space="preserve">. </w:t>
            </w:r>
            <w:r w:rsidR="1AE4888E" w:rsidRPr="009D4275">
              <w:rPr>
                <w:rFonts w:eastAsia="Segoe UI" w:cs="Segoe UI"/>
                <w:i/>
                <w:iCs/>
                <w:color w:val="333333"/>
                <w:spacing w:val="-6"/>
                <w:szCs w:val="16"/>
              </w:rPr>
              <w:t xml:space="preserve"> </w:t>
            </w:r>
            <w:r w:rsidR="1AE4888E" w:rsidRPr="009D4275">
              <w:rPr>
                <w:rFonts w:eastAsia="Segoe UI" w:cs="Segoe UI"/>
                <w:color w:val="333333"/>
                <w:spacing w:val="-6"/>
                <w:szCs w:val="16"/>
              </w:rPr>
              <w:t xml:space="preserve">Přehled Informací o zpracování osobních údajů všech společností Koncernu ČEZ je dostupný zde: </w:t>
            </w:r>
            <w:hyperlink r:id="rId20" w:history="1">
              <w:r w:rsidR="00C20D00" w:rsidRPr="009D4275">
                <w:rPr>
                  <w:rStyle w:val="Hypertextovodkaz"/>
                  <w:rFonts w:eastAsia="Segoe UI" w:cs="Segoe UI"/>
                  <w:color w:val="F24F00"/>
                  <w:spacing w:val="-6"/>
                  <w:szCs w:val="16"/>
                </w:rPr>
                <w:t>Informační memoranda koncernových společností Skupiny ČEZ</w:t>
              </w:r>
            </w:hyperlink>
            <w:r w:rsidR="00256140" w:rsidRPr="009D4275">
              <w:rPr>
                <w:spacing w:val="-6"/>
                <w:szCs w:val="16"/>
              </w:rPr>
              <w:t>.</w:t>
            </w:r>
          </w:p>
        </w:tc>
      </w:tr>
      <w:tr w:rsidR="00511063" w14:paraId="0AB2F032" w14:textId="77777777" w:rsidTr="00885E10">
        <w:trPr>
          <w:trHeight w:val="396"/>
        </w:trPr>
        <w:tc>
          <w:tcPr>
            <w:tcW w:w="2140" w:type="dxa"/>
          </w:tcPr>
          <w:p w14:paraId="46E4CFFD" w14:textId="6B90A322" w:rsidR="00511063" w:rsidRDefault="00511063" w:rsidP="00885E10">
            <w:pPr>
              <w:spacing w:after="0" w:line="259" w:lineRule="auto"/>
              <w:ind w:left="0" w:right="0" w:firstLine="0"/>
              <w:rPr>
                <w:b/>
              </w:rPr>
            </w:pPr>
            <w:r>
              <w:rPr>
                <w:b/>
              </w:rPr>
              <w:t>Nařízení GDPR</w:t>
            </w:r>
          </w:p>
        </w:tc>
        <w:tc>
          <w:tcPr>
            <w:tcW w:w="8081" w:type="dxa"/>
          </w:tcPr>
          <w:p w14:paraId="530BE73D" w14:textId="780C31A2" w:rsidR="00511063" w:rsidRPr="00511063" w:rsidDel="2C1EB0E3" w:rsidRDefault="00511063" w:rsidP="00885E10">
            <w:pPr>
              <w:spacing w:after="0" w:line="259" w:lineRule="auto"/>
              <w:ind w:left="0" w:right="38" w:firstLine="0"/>
              <w:rPr>
                <w:szCs w:val="16"/>
              </w:rPr>
            </w:pPr>
            <w:r>
              <w:t>Nařízení Evropského parlamentu a Rady (EU) 2016/679 ze dne 27. dubna 2016 o ochraně fyzických osob v souvislosti se zpracováním osobních údajů a o volném pohybu těchto údajů a o zrušení směrnice 95/46/ES (obecné nařízení o ochraně osobních údajů).</w:t>
            </w:r>
          </w:p>
        </w:tc>
      </w:tr>
      <w:tr w:rsidR="00511063" w14:paraId="2C72C106" w14:textId="77777777" w:rsidTr="00885E10">
        <w:trPr>
          <w:trHeight w:val="626"/>
        </w:trPr>
        <w:tc>
          <w:tcPr>
            <w:tcW w:w="2140" w:type="dxa"/>
          </w:tcPr>
          <w:p w14:paraId="1951DC12" w14:textId="533BCE65" w:rsidR="00511063" w:rsidRDefault="00511063" w:rsidP="00885E10">
            <w:pPr>
              <w:spacing w:after="0" w:line="259" w:lineRule="auto"/>
              <w:ind w:left="0" w:right="0" w:firstLine="0"/>
              <w:rPr>
                <w:b/>
              </w:rPr>
            </w:pPr>
            <w:r>
              <w:rPr>
                <w:b/>
              </w:rPr>
              <w:t>Osobní údaj (dále jen „OÚ“)</w:t>
            </w:r>
          </w:p>
        </w:tc>
        <w:tc>
          <w:tcPr>
            <w:tcW w:w="8081" w:type="dxa"/>
          </w:tcPr>
          <w:p w14:paraId="74744B1E" w14:textId="2A24AA52" w:rsidR="00511063" w:rsidRPr="00511063" w:rsidDel="2C1EB0E3" w:rsidRDefault="00511063" w:rsidP="00885E10">
            <w:pPr>
              <w:spacing w:after="0" w:line="259" w:lineRule="auto"/>
              <w:ind w:left="0" w:right="38" w:firstLine="0"/>
              <w:rPr>
                <w:szCs w:val="16"/>
              </w:rPr>
            </w:pPr>
            <w:r>
              <w:t>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tc>
      </w:tr>
      <w:tr w:rsidR="00511063" w14:paraId="2BB2EB2A" w14:textId="77777777" w:rsidTr="00885E10">
        <w:trPr>
          <w:trHeight w:val="626"/>
        </w:trPr>
        <w:tc>
          <w:tcPr>
            <w:tcW w:w="2140" w:type="dxa"/>
          </w:tcPr>
          <w:p w14:paraId="1D8A4DCD" w14:textId="5C3F9763" w:rsidR="00511063" w:rsidRDefault="00511063" w:rsidP="00885E10">
            <w:pPr>
              <w:spacing w:after="0" w:line="259" w:lineRule="auto"/>
              <w:ind w:left="0" w:right="0" w:firstLine="0"/>
              <w:rPr>
                <w:b/>
              </w:rPr>
            </w:pPr>
            <w:r>
              <w:rPr>
                <w:b/>
              </w:rPr>
              <w:t>Pověřenec pro ochranu osobních údajů</w:t>
            </w:r>
          </w:p>
        </w:tc>
        <w:tc>
          <w:tcPr>
            <w:tcW w:w="8081" w:type="dxa"/>
          </w:tcPr>
          <w:p w14:paraId="5DD767B8" w14:textId="58759E53" w:rsidR="00511063" w:rsidRPr="00511063" w:rsidDel="2C1EB0E3" w:rsidRDefault="00511063" w:rsidP="00885E10">
            <w:pPr>
              <w:spacing w:after="0"/>
              <w:ind w:left="-5" w:right="15"/>
              <w:rPr>
                <w:szCs w:val="16"/>
              </w:rPr>
            </w:pPr>
            <w:r>
              <w:t xml:space="preserve">Osoba jmenovaná pro celý Koncern ČEZ podle čl. 37 Nařízení GDPR. Pověřenec pro ochranu osobních údajů (dále též jako „DPO“) má samostatnou odpovědnost za vymezenou oblast ochrany osobních údajů pro Koncern </w:t>
            </w:r>
            <w:r w:rsidRPr="00511063">
              <w:t>ČEZ a je partnerem pro jednání s ÚOOÚ a subjekty údajů. Odpovědností pověřence pro ochranu osobních údajů je zejména chránit zájmy subjektů údajů.</w:t>
            </w:r>
          </w:p>
        </w:tc>
      </w:tr>
      <w:tr w:rsidR="00511063" w14:paraId="382019B1" w14:textId="77777777" w:rsidTr="00885E10">
        <w:trPr>
          <w:trHeight w:val="626"/>
        </w:trPr>
        <w:tc>
          <w:tcPr>
            <w:tcW w:w="2140" w:type="dxa"/>
          </w:tcPr>
          <w:p w14:paraId="3BEA9EBD" w14:textId="3A0918EA" w:rsidR="00511063" w:rsidRDefault="00511063" w:rsidP="00885E10">
            <w:pPr>
              <w:spacing w:after="0" w:line="259" w:lineRule="auto"/>
              <w:ind w:left="0" w:right="0" w:firstLine="0"/>
              <w:rPr>
                <w:b/>
              </w:rPr>
            </w:pPr>
            <w:r>
              <w:rPr>
                <w:b/>
              </w:rPr>
              <w:t>Příjemce</w:t>
            </w:r>
          </w:p>
        </w:tc>
        <w:tc>
          <w:tcPr>
            <w:tcW w:w="8081" w:type="dxa"/>
          </w:tcPr>
          <w:p w14:paraId="32D88982" w14:textId="74CBE9DD" w:rsidR="00511063" w:rsidRPr="00511063" w:rsidDel="2C1EB0E3" w:rsidRDefault="00511063" w:rsidP="00885E10">
            <w:pPr>
              <w:spacing w:after="0" w:line="259" w:lineRule="auto"/>
              <w:ind w:left="0" w:right="38" w:firstLine="0"/>
              <w:rPr>
                <w:szCs w:val="16"/>
              </w:rPr>
            </w:pPr>
            <w:r>
              <w:t>Fyzická nebo právnická osoba, orgán veřejné moci, agentura nebo jiný subjekt, kterým jsou osobní údaje poskytnuty, ať už se jedná o třetí stranu, či nikoli. Příjemce disponuje zákonnou, smluvní či jinou pravomocí zpracovávat osobní údaje. Jedná se o jiné správce či zpracovatele například o daňové, správní či regulační orgány. Avšak orgány veřejné moci, které mohou získávat osobní údaje v rámci zvláštního šetření v souladu s právem členského státu, se za příjemce nepovažují; zpracování těchto osobních údajů těmito orgány veřejné moci musí být v souladu s použitelnými pravidly ochrany údajů pro dané účely zpracování.</w:t>
            </w:r>
          </w:p>
        </w:tc>
      </w:tr>
      <w:tr w:rsidR="00511063" w14:paraId="2E224E63" w14:textId="77777777" w:rsidTr="00885E10">
        <w:trPr>
          <w:trHeight w:val="626"/>
        </w:trPr>
        <w:tc>
          <w:tcPr>
            <w:tcW w:w="2140" w:type="dxa"/>
          </w:tcPr>
          <w:p w14:paraId="37D65AE3" w14:textId="29DDBF65" w:rsidR="00511063" w:rsidRDefault="00511063" w:rsidP="00885E10">
            <w:pPr>
              <w:spacing w:after="0" w:line="259" w:lineRule="auto"/>
              <w:ind w:left="0" w:right="0" w:firstLine="0"/>
              <w:rPr>
                <w:b/>
              </w:rPr>
            </w:pPr>
            <w:r>
              <w:rPr>
                <w:b/>
              </w:rPr>
              <w:t>Skupina ČEZ</w:t>
            </w:r>
          </w:p>
        </w:tc>
        <w:tc>
          <w:tcPr>
            <w:tcW w:w="8081" w:type="dxa"/>
          </w:tcPr>
          <w:p w14:paraId="35699267" w14:textId="5FC42EA0" w:rsidR="00511063" w:rsidRDefault="00511063" w:rsidP="00885E10">
            <w:pPr>
              <w:spacing w:after="0" w:line="259" w:lineRule="auto"/>
              <w:ind w:left="0" w:right="38" w:firstLine="0"/>
            </w:pPr>
            <w:r>
              <w:t xml:space="preserve">Skupina ČEZ představuje seskupení více společností kolem mateřské společnosti ČEZ, a. s., podnikajících především v oblasti energetiky, propojené s touto mateřskou společností zejména prostřednictvím majetkových účastí. Bližší informace jsou k dispozici </w:t>
            </w:r>
            <w:hyperlink r:id="rId21">
              <w:r>
                <w:rPr>
                  <w:color w:val="E9592C"/>
                  <w:u w:val="single" w:color="E9592C"/>
                </w:rPr>
                <w:t>zde</w:t>
              </w:r>
            </w:hyperlink>
            <w:hyperlink r:id="rId22">
              <w:r>
                <w:t>.</w:t>
              </w:r>
            </w:hyperlink>
          </w:p>
        </w:tc>
      </w:tr>
      <w:tr w:rsidR="00511063" w14:paraId="1ED6B07C" w14:textId="77777777" w:rsidTr="00885E10">
        <w:trPr>
          <w:trHeight w:val="296"/>
        </w:trPr>
        <w:tc>
          <w:tcPr>
            <w:tcW w:w="2140" w:type="dxa"/>
          </w:tcPr>
          <w:p w14:paraId="17E82E0D" w14:textId="46729539" w:rsidR="00511063" w:rsidRDefault="00C20D00" w:rsidP="00885E10">
            <w:pPr>
              <w:spacing w:after="0" w:line="259" w:lineRule="auto"/>
              <w:ind w:left="0" w:right="0" w:firstLine="0"/>
              <w:rPr>
                <w:b/>
              </w:rPr>
            </w:pPr>
            <w:r w:rsidRPr="2974AB27">
              <w:rPr>
                <w:b/>
                <w:bCs/>
              </w:rPr>
              <w:t xml:space="preserve">Správce osobních údajů </w:t>
            </w:r>
            <w:r>
              <w:t xml:space="preserve"> </w:t>
            </w:r>
          </w:p>
        </w:tc>
        <w:tc>
          <w:tcPr>
            <w:tcW w:w="8081" w:type="dxa"/>
          </w:tcPr>
          <w:p w14:paraId="413B6677" w14:textId="2825603A" w:rsidR="00511063" w:rsidRDefault="00C20D00" w:rsidP="00885E10">
            <w:pPr>
              <w:spacing w:after="0" w:line="259" w:lineRule="auto"/>
              <w:ind w:left="0" w:right="38" w:firstLine="0"/>
            </w:pPr>
            <w:r>
              <w:t>Právnická osoba</w:t>
            </w:r>
            <w:r w:rsidR="00F837A6">
              <w:t xml:space="preserve">, </w:t>
            </w:r>
            <w:r>
              <w:t>která určuje účel a prostředky zpracování osobních údajů, provádí zpracování a odpovídá za něj. Správce může zmocnit nebo pověřit zpracováním osobních údajů Zpracovatele.</w:t>
            </w:r>
          </w:p>
        </w:tc>
      </w:tr>
      <w:tr w:rsidR="00511063" w14:paraId="2A952CB6" w14:textId="77777777" w:rsidTr="00885E10">
        <w:trPr>
          <w:trHeight w:val="192"/>
        </w:trPr>
        <w:tc>
          <w:tcPr>
            <w:tcW w:w="2140" w:type="dxa"/>
          </w:tcPr>
          <w:p w14:paraId="4B4B2A6A" w14:textId="31EA85FB" w:rsidR="00511063" w:rsidRDefault="00C20D00" w:rsidP="00885E10">
            <w:pPr>
              <w:spacing w:after="0" w:line="259" w:lineRule="auto"/>
              <w:ind w:left="0" w:right="0" w:firstLine="0"/>
              <w:rPr>
                <w:b/>
              </w:rPr>
            </w:pPr>
            <w:r>
              <w:rPr>
                <w:b/>
              </w:rPr>
              <w:t>Subjekt údajů (dále jen „SÚ“)</w:t>
            </w:r>
          </w:p>
        </w:tc>
        <w:tc>
          <w:tcPr>
            <w:tcW w:w="8081" w:type="dxa"/>
          </w:tcPr>
          <w:p w14:paraId="1DA6FF19" w14:textId="417436FC" w:rsidR="00511063" w:rsidRDefault="00C20D00" w:rsidP="00885E10">
            <w:pPr>
              <w:spacing w:after="0" w:line="259" w:lineRule="auto"/>
              <w:ind w:left="0" w:right="38" w:firstLine="0"/>
            </w:pPr>
            <w:r w:rsidRPr="00C20D00">
              <w:t>Fyzická osoba, k níž se osobní údaje vztahují. Subjekt údajů se považuje za identifikovaný, nebo identifikovatelný, jestliže lze na základě jednoho či více osobních údajů přímo či nepřímo zjistit jeho identitu.</w:t>
            </w:r>
          </w:p>
        </w:tc>
      </w:tr>
      <w:tr w:rsidR="00511063" w14:paraId="7CCCEBAA" w14:textId="77777777" w:rsidTr="00885E10">
        <w:trPr>
          <w:trHeight w:val="281"/>
        </w:trPr>
        <w:tc>
          <w:tcPr>
            <w:tcW w:w="2140" w:type="dxa"/>
          </w:tcPr>
          <w:p w14:paraId="3981D4C7" w14:textId="68520A78" w:rsidR="00511063" w:rsidRDefault="00C20D00" w:rsidP="00885E10">
            <w:pPr>
              <w:spacing w:after="0" w:line="259" w:lineRule="auto"/>
              <w:ind w:left="0" w:right="0" w:firstLine="0"/>
              <w:rPr>
                <w:b/>
              </w:rPr>
            </w:pPr>
            <w:r>
              <w:rPr>
                <w:b/>
              </w:rPr>
              <w:t xml:space="preserve">Test přiměřenosti </w:t>
            </w:r>
            <w:r>
              <w:t xml:space="preserve"> </w:t>
            </w:r>
          </w:p>
        </w:tc>
        <w:tc>
          <w:tcPr>
            <w:tcW w:w="8081" w:type="dxa"/>
          </w:tcPr>
          <w:p w14:paraId="44CCB873" w14:textId="352BAC2E" w:rsidR="00511063" w:rsidRDefault="00C20D00" w:rsidP="00885E10">
            <w:pPr>
              <w:spacing w:after="0" w:line="259" w:lineRule="auto"/>
              <w:ind w:left="0" w:right="38" w:firstLine="0"/>
            </w:pPr>
            <w:r>
              <w:t>Posouzení žádosti subjektu údajů Správcem, je-li žádost subjektu údajů zjevně nedůvodná nebo nepřiměřená, zejména protože se opakuje. Za zjevně nedůvodné mohou být považovány žádosti např. v případě, že na první pohled zcela postrádají odůvodnění (v případě, kdy je odůvodnění nezbytné) a nelze ani výkladem posoudit, o co se subjektu údajů jedná (příkladem může být námitka proti zpracování dle čl. 21 odst. 1 Nařízení GDPR, pokud SÚ v žádosti neuvede informace o své situaci, které umožní Správci posoudit, zda převažuje oprávněný zájem nad zájmem subjektu údajů). Za zjevně nepřiměřenou mohou být žádosti považovány zejména tehdy, pokud se bezdůvodně opakují nebo je jich velký počet. Toto nelze paušalizovat, vždy je třeba posuzovat v kontextu daného případu. Zjevnou nedůvodnost nebo nepřiměřenost žádosti dokládá Správce a odůvodňuje ji ve sdělení, kterým subjekt údajů a Pověřence pro ochranu osobních údajů informuje o odmítnutí žádosti. Toto odůvodnění musí Správce zdokumentovat a uložit pro případnou kontrolu Dozorového úřadu.</w:t>
            </w:r>
          </w:p>
        </w:tc>
      </w:tr>
      <w:tr w:rsidR="00C20D00" w14:paraId="272B3168" w14:textId="77777777" w:rsidTr="00885E10">
        <w:trPr>
          <w:trHeight w:val="56"/>
        </w:trPr>
        <w:tc>
          <w:tcPr>
            <w:tcW w:w="2140" w:type="dxa"/>
          </w:tcPr>
          <w:p w14:paraId="7D01A403" w14:textId="2F2B2353" w:rsidR="00C20D00" w:rsidRDefault="00C20D00" w:rsidP="00885E10">
            <w:pPr>
              <w:spacing w:after="0" w:line="259" w:lineRule="auto"/>
              <w:ind w:left="0" w:right="0" w:firstLine="0"/>
              <w:rPr>
                <w:b/>
              </w:rPr>
            </w:pPr>
            <w:r>
              <w:rPr>
                <w:b/>
              </w:rPr>
              <w:t>ZZOÚ</w:t>
            </w:r>
          </w:p>
        </w:tc>
        <w:tc>
          <w:tcPr>
            <w:tcW w:w="8081" w:type="dxa"/>
          </w:tcPr>
          <w:p w14:paraId="42FE0C50" w14:textId="4D7CCD11" w:rsidR="00C20D00" w:rsidRDefault="00C20D00" w:rsidP="00885E10">
            <w:pPr>
              <w:tabs>
                <w:tab w:val="center" w:pos="5022"/>
              </w:tabs>
              <w:spacing w:after="0"/>
              <w:ind w:left="-15" w:right="0" w:firstLine="0"/>
            </w:pPr>
            <w:r>
              <w:t>Zákon č. 110/2019 Sb., o zpracování osobních údajů, ve znění pozdějších předpisů.</w:t>
            </w:r>
          </w:p>
        </w:tc>
      </w:tr>
      <w:tr w:rsidR="00C20D00" w14:paraId="43258666" w14:textId="77777777" w:rsidTr="00885E10">
        <w:trPr>
          <w:trHeight w:val="626"/>
        </w:trPr>
        <w:tc>
          <w:tcPr>
            <w:tcW w:w="2140" w:type="dxa"/>
          </w:tcPr>
          <w:p w14:paraId="10A21224" w14:textId="243D4F4F" w:rsidR="00C20D00" w:rsidRDefault="00C20D00" w:rsidP="00885E10">
            <w:pPr>
              <w:spacing w:after="0" w:line="259" w:lineRule="auto"/>
              <w:ind w:left="0" w:right="0" w:firstLine="0"/>
              <w:rPr>
                <w:b/>
              </w:rPr>
            </w:pPr>
            <w:r>
              <w:rPr>
                <w:b/>
              </w:rPr>
              <w:t xml:space="preserve">Zpracování osobních údajů </w:t>
            </w:r>
            <w:r>
              <w:t xml:space="preserve"> </w:t>
            </w:r>
          </w:p>
        </w:tc>
        <w:tc>
          <w:tcPr>
            <w:tcW w:w="8081" w:type="dxa"/>
          </w:tcPr>
          <w:p w14:paraId="349E9777" w14:textId="2EA50189" w:rsidR="00C20D00" w:rsidRDefault="00C20D00" w:rsidP="00885E10">
            <w:pPr>
              <w:spacing w:after="0" w:line="259" w:lineRule="auto"/>
              <w:ind w:left="0" w:right="38" w:firstLine="0"/>
            </w:pPr>
            <w:r>
              <w:t>Jakákoliv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p>
        </w:tc>
      </w:tr>
      <w:tr w:rsidR="00C20D00" w14:paraId="71C07EBB" w14:textId="77777777" w:rsidTr="00885E10">
        <w:trPr>
          <w:trHeight w:val="400"/>
        </w:trPr>
        <w:tc>
          <w:tcPr>
            <w:tcW w:w="2140" w:type="dxa"/>
          </w:tcPr>
          <w:p w14:paraId="60386E0E" w14:textId="3276DCDB" w:rsidR="00C20D00" w:rsidRDefault="00C20D00" w:rsidP="00885E10">
            <w:pPr>
              <w:spacing w:after="0" w:line="259" w:lineRule="auto"/>
              <w:ind w:left="0" w:right="0" w:firstLine="0"/>
              <w:rPr>
                <w:b/>
              </w:rPr>
            </w:pPr>
            <w:r>
              <w:rPr>
                <w:b/>
              </w:rPr>
              <w:lastRenderedPageBreak/>
              <w:t xml:space="preserve">Zpracovatel osobních údajů </w:t>
            </w:r>
            <w:r>
              <w:t xml:space="preserve"> </w:t>
            </w:r>
          </w:p>
        </w:tc>
        <w:tc>
          <w:tcPr>
            <w:tcW w:w="8081" w:type="dxa"/>
          </w:tcPr>
          <w:p w14:paraId="6FE2FAE8" w14:textId="3657F953" w:rsidR="00C20D00" w:rsidRDefault="00C20D00" w:rsidP="00885E10">
            <w:pPr>
              <w:spacing w:after="0" w:line="259" w:lineRule="auto"/>
              <w:ind w:left="0" w:right="38" w:firstLine="0"/>
            </w:pPr>
            <w:r w:rsidRPr="00C20D00">
              <w:t>Fyzická nebo právnická osoba, orgán veřejné moci, agentura nebo jiný subjekt, který zpracovává osobní údaje pro Správce.</w:t>
            </w:r>
          </w:p>
        </w:tc>
      </w:tr>
      <w:tr w:rsidR="00C20D00" w14:paraId="4B1A277C" w14:textId="77777777" w:rsidTr="00885E10">
        <w:trPr>
          <w:trHeight w:val="626"/>
        </w:trPr>
        <w:tc>
          <w:tcPr>
            <w:tcW w:w="2140" w:type="dxa"/>
          </w:tcPr>
          <w:p w14:paraId="23C56F66" w14:textId="4EDB0698" w:rsidR="00C20D00" w:rsidRDefault="00C20D00" w:rsidP="00885E10">
            <w:pPr>
              <w:spacing w:after="0" w:line="259" w:lineRule="auto"/>
              <w:ind w:left="0" w:right="0" w:firstLine="0"/>
              <w:rPr>
                <w:b/>
              </w:rPr>
            </w:pPr>
            <w:r>
              <w:rPr>
                <w:b/>
              </w:rPr>
              <w:t>Zvláštní kategorie údajů (citlivé údaje)</w:t>
            </w:r>
          </w:p>
        </w:tc>
        <w:tc>
          <w:tcPr>
            <w:tcW w:w="8081" w:type="dxa"/>
          </w:tcPr>
          <w:p w14:paraId="684F73CB" w14:textId="6825B9F8" w:rsidR="00C20D00" w:rsidRDefault="00C20D00" w:rsidP="00885E10">
            <w:pPr>
              <w:spacing w:after="0" w:line="259" w:lineRule="auto"/>
              <w:ind w:left="0" w:right="38" w:firstLine="0"/>
            </w:pPr>
            <w:r>
              <w:t>Osobní údaje, které vypovídají o rasovém či etnickém původu, politických názorech, náboženském vyznání či filozofickém přesvědčení nebo členství v odborech, a zpracování genetických údajů, biometrických údajů za účelem jedinečné identifikace fyzické osoby a údajů o zdravotním stavu či o sexuálním životě nebo sexuální orientaci fyzické osoby.</w:t>
            </w:r>
          </w:p>
        </w:tc>
      </w:tr>
    </w:tbl>
    <w:p w14:paraId="5AA830BF" w14:textId="3E52A8CD" w:rsidR="00C7595D" w:rsidRDefault="00C7595D" w:rsidP="00C20D00">
      <w:pPr>
        <w:ind w:right="15"/>
      </w:pPr>
    </w:p>
    <w:p w14:paraId="4D3BCD6B" w14:textId="77777777" w:rsidR="00C7595D" w:rsidRDefault="00B01046">
      <w:pPr>
        <w:pStyle w:val="Nadpis1"/>
        <w:ind w:left="293" w:hanging="308"/>
      </w:pPr>
      <w:r>
        <w:t>Kontaktujte nás</w:t>
      </w:r>
    </w:p>
    <w:p w14:paraId="0A444EFA" w14:textId="255A3ED5" w:rsidR="00C7595D" w:rsidRDefault="00B01046">
      <w:pPr>
        <w:ind w:left="-5" w:right="15"/>
      </w:pPr>
      <w:r>
        <w:t xml:space="preserve">Pokud máte žádost nebo stížnost týkající se zpracování vašich osobních údajů nebo dotaz na osobu zodpovědnou za zpracování osobních údajů v naší společnosti, kontaktujte nás prosím pomocí našeho </w:t>
      </w:r>
      <w:hyperlink r:id="rId23">
        <w:r>
          <w:rPr>
            <w:color w:val="E9592C"/>
            <w:u w:val="single" w:color="E9592C"/>
          </w:rPr>
          <w:t>webového formuláře</w:t>
        </w:r>
      </w:hyperlink>
      <w:hyperlink r:id="rId24">
        <w:r>
          <w:t>.</w:t>
        </w:r>
      </w:hyperlink>
      <w:r>
        <w:t xml:space="preserve"> Nebo nám pište na adresu </w:t>
      </w:r>
      <w:r w:rsidR="00BF756B" w:rsidRPr="00BF756B">
        <w:t>ČEZ Obnovitelné zdroje, s.r.o.</w:t>
      </w:r>
      <w:r>
        <w:t xml:space="preserve">, </w:t>
      </w:r>
      <w:r w:rsidR="00D564D9" w:rsidRPr="00D564D9">
        <w:t>Křižíkova 788/2</w:t>
      </w:r>
      <w:r>
        <w:t xml:space="preserve">, </w:t>
      </w:r>
      <w:r w:rsidR="00D564D9" w:rsidRPr="00D564D9">
        <w:t>500 03 Hradec Králové</w:t>
      </w:r>
      <w:r>
        <w:t>, heslo „zpracování osobních údajů“. Na vaše žádosti, dotazy nebo stížnosti odpovíme co nejdříve, nejpozději však do jednoho měsíce od jejich doručení. Pokud bychom z důvodu složitosti řešení vaší žádosti nebo vysokého počtu žádostí dalších osob nedokázali vaši žádost vypořádat včas, budeme vás informovat o potřebném prodloužení lhůty.</w:t>
      </w:r>
    </w:p>
    <w:p w14:paraId="79967CC5" w14:textId="77777777" w:rsidR="00C7595D" w:rsidRDefault="00B01046">
      <w:pPr>
        <w:spacing w:after="312" w:line="275" w:lineRule="auto"/>
        <w:ind w:left="0" w:right="419" w:firstLine="0"/>
        <w:jc w:val="both"/>
      </w:pPr>
      <w:r>
        <w:t xml:space="preserve">Naším pověřencem pro ochranu osobních údajů je Mgr. Petr Brázda, LL.M. Lze ho kontaktovat prostřednictvím </w:t>
      </w:r>
      <w:r>
        <w:rPr>
          <w:b/>
        </w:rPr>
        <w:t>webového formuláře</w:t>
      </w:r>
      <w:r>
        <w:t xml:space="preserve"> nebo písemně na adrese </w:t>
      </w:r>
      <w:r>
        <w:rPr>
          <w:b/>
        </w:rPr>
        <w:t>Pověřenec pro ochranu osobních údajů, ČEZ, a. s., Duhová 2/1444, 140 53, Praha 4 nebo prostřednictvím datové schránky ID:</w:t>
      </w:r>
      <w:r>
        <w:t xml:space="preserve"> yqkcds6. Podrobnosti o možnostech kontaktování pověřence, jeho poslání a působnosti při řešení vašich práv jsou dostupné na webové stránce </w:t>
      </w:r>
      <w:hyperlink r:id="rId25">
        <w:r>
          <w:rPr>
            <w:color w:val="E9592C"/>
            <w:u w:val="single" w:color="E9592C"/>
          </w:rPr>
          <w:t>Pověřenec pro ochranu osobních údajů</w:t>
        </w:r>
      </w:hyperlink>
      <w:hyperlink r:id="rId26">
        <w:r>
          <w:t>.</w:t>
        </w:r>
      </w:hyperlink>
    </w:p>
    <w:p w14:paraId="1D3D9B5D" w14:textId="77777777" w:rsidR="00C7595D" w:rsidRDefault="00B01046">
      <w:pPr>
        <w:pStyle w:val="Nadpis1"/>
        <w:ind w:left="244" w:hanging="259"/>
      </w:pPr>
      <w:r>
        <w:t>Účinnost</w:t>
      </w:r>
    </w:p>
    <w:p w14:paraId="5F7DF3C2" w14:textId="182F2536" w:rsidR="00C7595D" w:rsidRDefault="00B01046">
      <w:pPr>
        <w:ind w:left="-5" w:right="15"/>
      </w:pPr>
      <w:r>
        <w:t xml:space="preserve">Tento dokument je účinný dnem zveřejnění 25. 5. 2018. Poslední aktualizace textu proběhla ke </w:t>
      </w:r>
      <w:r w:rsidRPr="00C86594">
        <w:t xml:space="preserve">dni </w:t>
      </w:r>
      <w:r w:rsidR="00C66911">
        <w:t>16</w:t>
      </w:r>
      <w:r w:rsidRPr="00C86594">
        <w:t xml:space="preserve">. </w:t>
      </w:r>
      <w:r w:rsidR="00134224">
        <w:t>5</w:t>
      </w:r>
      <w:r w:rsidRPr="00C86594">
        <w:t>. 202</w:t>
      </w:r>
      <w:r w:rsidR="00C66911">
        <w:t>4</w:t>
      </w:r>
      <w:r w:rsidRPr="00C86594">
        <w:t>.</w:t>
      </w:r>
    </w:p>
    <w:sectPr w:rsidR="00C7595D">
      <w:headerReference w:type="default" r:id="rId27"/>
      <w:footerReference w:type="even" r:id="rId28"/>
      <w:footerReference w:type="default" r:id="rId29"/>
      <w:footerReference w:type="first" r:id="rId30"/>
      <w:pgSz w:w="11906" w:h="16838"/>
      <w:pgMar w:top="824" w:right="858" w:bottom="1197" w:left="850" w:header="708" w:footer="6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4591D" w14:textId="77777777" w:rsidR="00070FF8" w:rsidRDefault="00070FF8">
      <w:pPr>
        <w:spacing w:after="0" w:line="240" w:lineRule="auto"/>
      </w:pPr>
      <w:r>
        <w:separator/>
      </w:r>
    </w:p>
  </w:endnote>
  <w:endnote w:type="continuationSeparator" w:id="0">
    <w:p w14:paraId="4AA41707" w14:textId="77777777" w:rsidR="00070FF8" w:rsidRDefault="00070FF8">
      <w:pPr>
        <w:spacing w:after="0" w:line="240" w:lineRule="auto"/>
      </w:pPr>
      <w:r>
        <w:continuationSeparator/>
      </w:r>
    </w:p>
  </w:endnote>
  <w:endnote w:type="continuationNotice" w:id="1">
    <w:p w14:paraId="688784F3" w14:textId="77777777" w:rsidR="00070FF8" w:rsidRDefault="00070F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obert CEZ">
    <w:altName w:val="Calibri"/>
    <w:panose1 w:val="00000000000000000000"/>
    <w:charset w:val="EE"/>
    <w:family w:val="auto"/>
    <w:pitch w:val="variable"/>
    <w:sig w:usb0="A10000FF" w:usb1="0000607B"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Roobert CEZ Heavy">
    <w:altName w:val="Calibri"/>
    <w:panose1 w:val="00000000000000000000"/>
    <w:charset w:val="EE"/>
    <w:family w:val="auto"/>
    <w:pitch w:val="variable"/>
    <w:sig w:usb0="A10000FF" w:usb1="0000607B" w:usb2="00000000" w:usb3="00000000" w:csb0="00000093"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78D1B" w14:textId="77777777" w:rsidR="00C7595D" w:rsidRDefault="00B01046">
    <w:pPr>
      <w:tabs>
        <w:tab w:val="right" w:pos="10197"/>
      </w:tabs>
      <w:spacing w:after="0" w:line="259" w:lineRule="auto"/>
      <w:ind w:left="0" w:right="-7" w:firstLine="0"/>
    </w:pPr>
    <w:r>
      <w:rPr>
        <w:color w:val="B7BBBD"/>
        <w:sz w:val="18"/>
      </w:rPr>
      <w:t>ČEZ, a. s.  |  Skupina ČEZ</w:t>
    </w:r>
    <w:r>
      <w:rPr>
        <w:color w:val="B7BBBD"/>
        <w:sz w:val="18"/>
      </w:rPr>
      <w:tab/>
    </w:r>
    <w:r>
      <w:fldChar w:fldCharType="begin"/>
    </w:r>
    <w:r>
      <w:instrText xml:space="preserve"> PAGE   \* MERGEFORMAT </w:instrText>
    </w:r>
    <w:r>
      <w:fldChar w:fldCharType="separate"/>
    </w:r>
    <w:r>
      <w:rPr>
        <w:color w:val="B7BBBD"/>
        <w:sz w:val="18"/>
      </w:rPr>
      <w:t>1</w:t>
    </w:r>
    <w:r>
      <w:rPr>
        <w:color w:val="B7BBBD"/>
        <w:sz w:val="18"/>
      </w:rPr>
      <w:fldChar w:fldCharType="end"/>
    </w:r>
    <w:r>
      <w:rPr>
        <w:color w:val="B7BBBD"/>
        <w:sz w:val="18"/>
      </w:rPr>
      <w:t xml:space="preserve"> / </w:t>
    </w:r>
    <w:fldSimple w:instr="NUMPAGES   \* MERGEFORMAT">
      <w:r>
        <w:rPr>
          <w:color w:val="B7BBBD"/>
          <w:sz w:val="18"/>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82B01" w14:textId="51DFC3C4" w:rsidR="00C7595D" w:rsidRDefault="00B01046">
    <w:pPr>
      <w:tabs>
        <w:tab w:val="right" w:pos="10197"/>
      </w:tabs>
      <w:spacing w:after="0" w:line="259" w:lineRule="auto"/>
      <w:ind w:left="0" w:right="-7" w:firstLine="0"/>
    </w:pPr>
    <w:r>
      <w:rPr>
        <w:color w:val="B7BBBD"/>
        <w:sz w:val="18"/>
      </w:rPr>
      <w:t>ČEZ</w:t>
    </w:r>
    <w:r w:rsidR="00144938">
      <w:rPr>
        <w:color w:val="B7BBBD"/>
        <w:sz w:val="18"/>
      </w:rPr>
      <w:t xml:space="preserve"> Obnovitelné zdroje</w:t>
    </w:r>
    <w:r>
      <w:rPr>
        <w:color w:val="B7BBBD"/>
        <w:sz w:val="18"/>
      </w:rPr>
      <w:t>, s.</w:t>
    </w:r>
    <w:r w:rsidR="00A1501E">
      <w:rPr>
        <w:color w:val="B7BBBD"/>
        <w:sz w:val="18"/>
      </w:rPr>
      <w:t>r.o.</w:t>
    </w:r>
    <w:r>
      <w:rPr>
        <w:color w:val="B7BBBD"/>
        <w:sz w:val="18"/>
      </w:rPr>
      <w:t xml:space="preserve">  |  Skupina ČEZ</w:t>
    </w:r>
    <w:r>
      <w:rPr>
        <w:color w:val="B7BBBD"/>
        <w:sz w:val="18"/>
      </w:rPr>
      <w:tab/>
    </w:r>
    <w:r>
      <w:fldChar w:fldCharType="begin"/>
    </w:r>
    <w:r>
      <w:instrText xml:space="preserve"> PAGE   \* MERGEFORMAT </w:instrText>
    </w:r>
    <w:r>
      <w:fldChar w:fldCharType="separate"/>
    </w:r>
    <w:r>
      <w:rPr>
        <w:color w:val="B7BBBD"/>
        <w:sz w:val="18"/>
      </w:rPr>
      <w:t>1</w:t>
    </w:r>
    <w:r>
      <w:rPr>
        <w:color w:val="B7BBBD"/>
        <w:sz w:val="18"/>
      </w:rPr>
      <w:fldChar w:fldCharType="end"/>
    </w:r>
    <w:r>
      <w:rPr>
        <w:color w:val="B7BBBD"/>
        <w:sz w:val="18"/>
      </w:rPr>
      <w:t xml:space="preserve"> / </w:t>
    </w:r>
    <w:fldSimple w:instr="NUMPAGES   \* MERGEFORMAT">
      <w:r>
        <w:rPr>
          <w:color w:val="B7BBBD"/>
          <w:sz w:val="18"/>
        </w:rP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62AB" w14:textId="77777777" w:rsidR="00C7595D" w:rsidRDefault="00B01046">
    <w:pPr>
      <w:tabs>
        <w:tab w:val="right" w:pos="10197"/>
      </w:tabs>
      <w:spacing w:after="0" w:line="259" w:lineRule="auto"/>
      <w:ind w:left="0" w:right="-7" w:firstLine="0"/>
    </w:pPr>
    <w:r>
      <w:rPr>
        <w:color w:val="B7BBBD"/>
        <w:sz w:val="18"/>
      </w:rPr>
      <w:t>ČEZ, a. s.  |  Skupina ČEZ</w:t>
    </w:r>
    <w:r>
      <w:rPr>
        <w:color w:val="B7BBBD"/>
        <w:sz w:val="18"/>
      </w:rPr>
      <w:tab/>
    </w:r>
    <w:r>
      <w:fldChar w:fldCharType="begin"/>
    </w:r>
    <w:r>
      <w:instrText xml:space="preserve"> PAGE   \* MERGEFORMAT </w:instrText>
    </w:r>
    <w:r>
      <w:fldChar w:fldCharType="separate"/>
    </w:r>
    <w:r>
      <w:rPr>
        <w:color w:val="B7BBBD"/>
        <w:sz w:val="18"/>
      </w:rPr>
      <w:t>1</w:t>
    </w:r>
    <w:r>
      <w:rPr>
        <w:color w:val="B7BBBD"/>
        <w:sz w:val="18"/>
      </w:rPr>
      <w:fldChar w:fldCharType="end"/>
    </w:r>
    <w:r>
      <w:rPr>
        <w:color w:val="B7BBBD"/>
        <w:sz w:val="18"/>
      </w:rPr>
      <w:t xml:space="preserve"> / </w:t>
    </w:r>
    <w:fldSimple w:instr="NUMPAGES   \* MERGEFORMAT">
      <w:r>
        <w:rPr>
          <w:color w:val="B7BBBD"/>
          <w:sz w:val="18"/>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40D8D" w14:textId="77777777" w:rsidR="00070FF8" w:rsidRDefault="00070FF8">
      <w:pPr>
        <w:spacing w:after="0" w:line="240" w:lineRule="auto"/>
      </w:pPr>
      <w:r>
        <w:separator/>
      </w:r>
    </w:p>
  </w:footnote>
  <w:footnote w:type="continuationSeparator" w:id="0">
    <w:p w14:paraId="52CFF398" w14:textId="77777777" w:rsidR="00070FF8" w:rsidRDefault="00070FF8">
      <w:pPr>
        <w:spacing w:after="0" w:line="240" w:lineRule="auto"/>
      </w:pPr>
      <w:r>
        <w:continuationSeparator/>
      </w:r>
    </w:p>
  </w:footnote>
  <w:footnote w:type="continuationNotice" w:id="1">
    <w:p w14:paraId="1C145C49" w14:textId="77777777" w:rsidR="00070FF8" w:rsidRDefault="00070F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BB5CD" w14:textId="5378D8DF" w:rsidR="00183357" w:rsidRDefault="00183357">
    <w:pPr>
      <w:pStyle w:val="Zhlav"/>
    </w:pPr>
    <w:r>
      <w:rPr>
        <w:noProof/>
      </w:rPr>
      <mc:AlternateContent>
        <mc:Choice Requires="wps">
          <w:drawing>
            <wp:anchor distT="0" distB="0" distL="114300" distR="114300" simplePos="0" relativeHeight="251657216" behindDoc="0" locked="0" layoutInCell="0" allowOverlap="1" wp14:anchorId="489BF3B1" wp14:editId="14C0FE03">
              <wp:simplePos x="0" y="0"/>
              <wp:positionH relativeFrom="page">
                <wp:posOffset>0</wp:posOffset>
              </wp:positionH>
              <wp:positionV relativeFrom="page">
                <wp:posOffset>317500</wp:posOffset>
              </wp:positionV>
              <wp:extent cx="7560310" cy="273050"/>
              <wp:effectExtent l="0" t="0" r="0" b="12700"/>
              <wp:wrapNone/>
              <wp:docPr id="1" name="Text Box 1" descr="{&quot;HashCode&quot;:-164910296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495259" w14:textId="0AE9DDEC" w:rsidR="00183357" w:rsidRPr="001709F2" w:rsidRDefault="00183357" w:rsidP="001709F2">
                          <w:pPr>
                            <w:spacing w:after="0"/>
                            <w:ind w:left="0" w:right="0"/>
                            <w:jc w:val="right"/>
                            <w:rPr>
                              <w:rFonts w:ascii="Calibri" w:hAnsi="Calibri" w:cs="Calibri"/>
                              <w:color w:val="000000"/>
                              <w:sz w:val="20"/>
                            </w:rPr>
                          </w:pPr>
                        </w:p>
                      </w:txbxContent>
                    </wps:txbx>
                    <wps:bodyPr rot="0" spcFirstLastPara="0" vertOverflow="overflow" horzOverflow="overflow" vert="horz" wrap="square" lIns="91440" tIns="0" rIns="381000" bIns="0" numCol="1" spcCol="0" rtlCol="0" fromWordArt="0" anchor="t" anchorCtr="0" forceAA="0" compatLnSpc="1">
                      <a:prstTxWarp prst="textNoShape">
                        <a:avLst/>
                      </a:prstTxWarp>
                      <a:noAutofit/>
                    </wps:bodyPr>
                  </wps:wsp>
                </a:graphicData>
              </a:graphic>
            </wp:anchor>
          </w:drawing>
        </mc:Choice>
        <mc:Fallback>
          <w:pict>
            <v:shapetype w14:anchorId="489BF3B1" id="_x0000_t202" coordsize="21600,21600" o:spt="202" path="m,l,21600r21600,l21600,xe">
              <v:stroke joinstyle="miter"/>
              <v:path gradientshapeok="t" o:connecttype="rect"/>
            </v:shapetype>
            <v:shape id="Text Box 1" o:spid="_x0000_s1026" type="#_x0000_t202" alt="{&quot;HashCode&quot;:-1649102963,&quot;Height&quot;:841.0,&quot;Width&quot;:595.0,&quot;Placement&quot;:&quot;Header&quot;,&quot;Index&quot;:&quot;Primary&quot;,&quot;Section&quot;:1,&quot;Top&quot;:0.0,&quot;Left&quot;:0.0}" style="position:absolute;left:0;text-align:left;margin-left:0;margin-top:2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" o:allowincell="f" filled="f" stroked="f" strokeweight=".5pt">
              <v:textbox inset=",0,30pt,0">
                <w:txbxContent>
                  <w:p w14:paraId="26495259" w14:textId="0AE9DDEC" w:rsidR="00183357" w:rsidRPr="001709F2" w:rsidRDefault="00183357" w:rsidP="001709F2">
                    <w:pPr>
                      <w:spacing w:after="0"/>
                      <w:ind w:left="0" w:right="0"/>
                      <w:jc w:val="right"/>
                      <w:rPr>
                        <w:rFonts w:ascii="Calibri" w:hAnsi="Calibri" w:cs="Calibri"/>
                        <w:color w:val="000000"/>
                        <w:sz w:val="20"/>
                      </w:rPr>
                    </w:pP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17F23"/>
    <w:multiLevelType w:val="hybridMultilevel"/>
    <w:tmpl w:val="85CA2DEC"/>
    <w:lvl w:ilvl="0" w:tplc="34062864">
      <w:numFmt w:val="bullet"/>
      <w:pStyle w:val="Styl1"/>
      <w:lvlText w:val="▪"/>
      <w:lvlJc w:val="left"/>
      <w:pPr>
        <w:ind w:left="620" w:hanging="227"/>
      </w:pPr>
      <w:rPr>
        <w:rFonts w:ascii="Arial" w:eastAsia="Arial" w:hAnsi="Arial" w:cs="Arial" w:hint="default"/>
        <w:b/>
        <w:bCs/>
        <w:i w:val="0"/>
        <w:iCs w:val="0"/>
        <w:color w:val="0CB14B"/>
        <w:w w:val="100"/>
        <w:sz w:val="16"/>
        <w:szCs w:val="16"/>
        <w:lang w:val="cs-CZ" w:eastAsia="en-US" w:bidi="ar-SA"/>
      </w:rPr>
    </w:lvl>
    <w:lvl w:ilvl="1" w:tplc="D01427B4">
      <w:numFmt w:val="bullet"/>
      <w:lvlText w:val="•"/>
      <w:lvlJc w:val="left"/>
      <w:pPr>
        <w:ind w:left="1600" w:hanging="227"/>
      </w:pPr>
      <w:rPr>
        <w:rFonts w:hint="default"/>
        <w:lang w:val="cs-CZ" w:eastAsia="en-US" w:bidi="ar-SA"/>
      </w:rPr>
    </w:lvl>
    <w:lvl w:ilvl="2" w:tplc="B1EEA3EA">
      <w:numFmt w:val="bullet"/>
      <w:lvlText w:val="•"/>
      <w:lvlJc w:val="left"/>
      <w:pPr>
        <w:ind w:left="2581" w:hanging="227"/>
      </w:pPr>
      <w:rPr>
        <w:rFonts w:hint="default"/>
        <w:lang w:val="cs-CZ" w:eastAsia="en-US" w:bidi="ar-SA"/>
      </w:rPr>
    </w:lvl>
    <w:lvl w:ilvl="3" w:tplc="DCEA8992">
      <w:numFmt w:val="bullet"/>
      <w:lvlText w:val="•"/>
      <w:lvlJc w:val="left"/>
      <w:pPr>
        <w:ind w:left="3561" w:hanging="227"/>
      </w:pPr>
      <w:rPr>
        <w:rFonts w:hint="default"/>
        <w:lang w:val="cs-CZ" w:eastAsia="en-US" w:bidi="ar-SA"/>
      </w:rPr>
    </w:lvl>
    <w:lvl w:ilvl="4" w:tplc="2FBCA6AE">
      <w:numFmt w:val="bullet"/>
      <w:lvlText w:val="•"/>
      <w:lvlJc w:val="left"/>
      <w:pPr>
        <w:ind w:left="4542" w:hanging="227"/>
      </w:pPr>
      <w:rPr>
        <w:rFonts w:hint="default"/>
        <w:lang w:val="cs-CZ" w:eastAsia="en-US" w:bidi="ar-SA"/>
      </w:rPr>
    </w:lvl>
    <w:lvl w:ilvl="5" w:tplc="FF34096E">
      <w:numFmt w:val="bullet"/>
      <w:lvlText w:val="•"/>
      <w:lvlJc w:val="left"/>
      <w:pPr>
        <w:ind w:left="5522" w:hanging="227"/>
      </w:pPr>
      <w:rPr>
        <w:rFonts w:hint="default"/>
        <w:lang w:val="cs-CZ" w:eastAsia="en-US" w:bidi="ar-SA"/>
      </w:rPr>
    </w:lvl>
    <w:lvl w:ilvl="6" w:tplc="3412E30E">
      <w:numFmt w:val="bullet"/>
      <w:lvlText w:val="•"/>
      <w:lvlJc w:val="left"/>
      <w:pPr>
        <w:ind w:left="6503" w:hanging="227"/>
      </w:pPr>
      <w:rPr>
        <w:rFonts w:hint="default"/>
        <w:lang w:val="cs-CZ" w:eastAsia="en-US" w:bidi="ar-SA"/>
      </w:rPr>
    </w:lvl>
    <w:lvl w:ilvl="7" w:tplc="2AC651A4">
      <w:numFmt w:val="bullet"/>
      <w:lvlText w:val="•"/>
      <w:lvlJc w:val="left"/>
      <w:pPr>
        <w:ind w:left="7483" w:hanging="227"/>
      </w:pPr>
      <w:rPr>
        <w:rFonts w:hint="default"/>
        <w:lang w:val="cs-CZ" w:eastAsia="en-US" w:bidi="ar-SA"/>
      </w:rPr>
    </w:lvl>
    <w:lvl w:ilvl="8" w:tplc="685871F4">
      <w:numFmt w:val="bullet"/>
      <w:lvlText w:val="•"/>
      <w:lvlJc w:val="left"/>
      <w:pPr>
        <w:ind w:left="8464" w:hanging="227"/>
      </w:pPr>
      <w:rPr>
        <w:rFonts w:hint="default"/>
        <w:lang w:val="cs-CZ" w:eastAsia="en-US" w:bidi="ar-SA"/>
      </w:rPr>
    </w:lvl>
  </w:abstractNum>
  <w:abstractNum w:abstractNumId="1" w15:restartNumberingAfterBreak="0">
    <w:nsid w:val="14843670"/>
    <w:multiLevelType w:val="hybridMultilevel"/>
    <w:tmpl w:val="36D29CF6"/>
    <w:lvl w:ilvl="0" w:tplc="1A50AF1A">
      <w:start w:val="2"/>
      <w:numFmt w:val="upperLetter"/>
      <w:lvlText w:val="%1"/>
      <w:lvlJc w:val="left"/>
      <w:pPr>
        <w:ind w:left="151"/>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1" w:tplc="F2E0069C">
      <w:start w:val="1"/>
      <w:numFmt w:val="lowerLetter"/>
      <w:lvlText w:val="%2"/>
      <w:lvlJc w:val="left"/>
      <w:pPr>
        <w:ind w:left="108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2" w:tplc="D94E19D2">
      <w:start w:val="1"/>
      <w:numFmt w:val="lowerRoman"/>
      <w:lvlText w:val="%3"/>
      <w:lvlJc w:val="left"/>
      <w:pPr>
        <w:ind w:left="180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3" w:tplc="DC3CA7A8">
      <w:start w:val="1"/>
      <w:numFmt w:val="decimal"/>
      <w:lvlText w:val="%4"/>
      <w:lvlJc w:val="left"/>
      <w:pPr>
        <w:ind w:left="252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4" w:tplc="52B2FF42">
      <w:start w:val="1"/>
      <w:numFmt w:val="lowerLetter"/>
      <w:lvlText w:val="%5"/>
      <w:lvlJc w:val="left"/>
      <w:pPr>
        <w:ind w:left="324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5" w:tplc="508A2508">
      <w:start w:val="1"/>
      <w:numFmt w:val="lowerRoman"/>
      <w:lvlText w:val="%6"/>
      <w:lvlJc w:val="left"/>
      <w:pPr>
        <w:ind w:left="396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6" w:tplc="0854EE76">
      <w:start w:val="1"/>
      <w:numFmt w:val="decimal"/>
      <w:lvlText w:val="%7"/>
      <w:lvlJc w:val="left"/>
      <w:pPr>
        <w:ind w:left="468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7" w:tplc="BBA6856A">
      <w:start w:val="1"/>
      <w:numFmt w:val="lowerLetter"/>
      <w:lvlText w:val="%8"/>
      <w:lvlJc w:val="left"/>
      <w:pPr>
        <w:ind w:left="540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8" w:tplc="9CC24384">
      <w:start w:val="1"/>
      <w:numFmt w:val="lowerRoman"/>
      <w:lvlText w:val="%9"/>
      <w:lvlJc w:val="left"/>
      <w:pPr>
        <w:ind w:left="612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abstractNum>
  <w:abstractNum w:abstractNumId="2" w15:restartNumberingAfterBreak="0">
    <w:nsid w:val="17DD1BF8"/>
    <w:multiLevelType w:val="hybridMultilevel"/>
    <w:tmpl w:val="1242E6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FC6C8E"/>
    <w:multiLevelType w:val="hybridMultilevel"/>
    <w:tmpl w:val="9D6CA764"/>
    <w:lvl w:ilvl="0" w:tplc="04050005">
      <w:start w:val="1"/>
      <w:numFmt w:val="bullet"/>
      <w:lvlText w:val=""/>
      <w:lvlJc w:val="left"/>
      <w:pPr>
        <w:ind w:left="705" w:hanging="360"/>
      </w:pPr>
      <w:rPr>
        <w:rFonts w:ascii="Wingdings" w:hAnsi="Wingdings" w:hint="default"/>
      </w:rPr>
    </w:lvl>
    <w:lvl w:ilvl="1" w:tplc="04050003" w:tentative="1">
      <w:start w:val="1"/>
      <w:numFmt w:val="bullet"/>
      <w:lvlText w:val="o"/>
      <w:lvlJc w:val="left"/>
      <w:pPr>
        <w:ind w:left="1425" w:hanging="360"/>
      </w:pPr>
      <w:rPr>
        <w:rFonts w:ascii="Courier New" w:hAnsi="Courier New" w:cs="Courier New" w:hint="default"/>
      </w:rPr>
    </w:lvl>
    <w:lvl w:ilvl="2" w:tplc="04050005" w:tentative="1">
      <w:start w:val="1"/>
      <w:numFmt w:val="bullet"/>
      <w:lvlText w:val=""/>
      <w:lvlJc w:val="left"/>
      <w:pPr>
        <w:ind w:left="2145" w:hanging="360"/>
      </w:pPr>
      <w:rPr>
        <w:rFonts w:ascii="Wingdings" w:hAnsi="Wingdings" w:hint="default"/>
      </w:rPr>
    </w:lvl>
    <w:lvl w:ilvl="3" w:tplc="04050001" w:tentative="1">
      <w:start w:val="1"/>
      <w:numFmt w:val="bullet"/>
      <w:lvlText w:val=""/>
      <w:lvlJc w:val="left"/>
      <w:pPr>
        <w:ind w:left="2865" w:hanging="360"/>
      </w:pPr>
      <w:rPr>
        <w:rFonts w:ascii="Symbol" w:hAnsi="Symbol" w:hint="default"/>
      </w:rPr>
    </w:lvl>
    <w:lvl w:ilvl="4" w:tplc="04050003" w:tentative="1">
      <w:start w:val="1"/>
      <w:numFmt w:val="bullet"/>
      <w:lvlText w:val="o"/>
      <w:lvlJc w:val="left"/>
      <w:pPr>
        <w:ind w:left="3585" w:hanging="360"/>
      </w:pPr>
      <w:rPr>
        <w:rFonts w:ascii="Courier New" w:hAnsi="Courier New" w:cs="Courier New" w:hint="default"/>
      </w:rPr>
    </w:lvl>
    <w:lvl w:ilvl="5" w:tplc="04050005" w:tentative="1">
      <w:start w:val="1"/>
      <w:numFmt w:val="bullet"/>
      <w:lvlText w:val=""/>
      <w:lvlJc w:val="left"/>
      <w:pPr>
        <w:ind w:left="4305" w:hanging="360"/>
      </w:pPr>
      <w:rPr>
        <w:rFonts w:ascii="Wingdings" w:hAnsi="Wingdings" w:hint="default"/>
      </w:rPr>
    </w:lvl>
    <w:lvl w:ilvl="6" w:tplc="04050001" w:tentative="1">
      <w:start w:val="1"/>
      <w:numFmt w:val="bullet"/>
      <w:lvlText w:val=""/>
      <w:lvlJc w:val="left"/>
      <w:pPr>
        <w:ind w:left="5025" w:hanging="360"/>
      </w:pPr>
      <w:rPr>
        <w:rFonts w:ascii="Symbol" w:hAnsi="Symbol" w:hint="default"/>
      </w:rPr>
    </w:lvl>
    <w:lvl w:ilvl="7" w:tplc="04050003" w:tentative="1">
      <w:start w:val="1"/>
      <w:numFmt w:val="bullet"/>
      <w:lvlText w:val="o"/>
      <w:lvlJc w:val="left"/>
      <w:pPr>
        <w:ind w:left="5745" w:hanging="360"/>
      </w:pPr>
      <w:rPr>
        <w:rFonts w:ascii="Courier New" w:hAnsi="Courier New" w:cs="Courier New" w:hint="default"/>
      </w:rPr>
    </w:lvl>
    <w:lvl w:ilvl="8" w:tplc="04050005" w:tentative="1">
      <w:start w:val="1"/>
      <w:numFmt w:val="bullet"/>
      <w:lvlText w:val=""/>
      <w:lvlJc w:val="left"/>
      <w:pPr>
        <w:ind w:left="6465" w:hanging="360"/>
      </w:pPr>
      <w:rPr>
        <w:rFonts w:ascii="Wingdings" w:hAnsi="Wingdings" w:hint="default"/>
      </w:rPr>
    </w:lvl>
  </w:abstractNum>
  <w:abstractNum w:abstractNumId="4" w15:restartNumberingAfterBreak="0">
    <w:nsid w:val="1F816271"/>
    <w:multiLevelType w:val="hybridMultilevel"/>
    <w:tmpl w:val="8E500A6C"/>
    <w:lvl w:ilvl="0" w:tplc="3C1A2F6C">
      <w:start w:val="1"/>
      <w:numFmt w:val="upperLetter"/>
      <w:lvlText w:val="%1"/>
      <w:lvlJc w:val="left"/>
      <w:pPr>
        <w:ind w:left="142"/>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1" w:tplc="C4F0BFDA">
      <w:start w:val="1"/>
      <w:numFmt w:val="lowerLetter"/>
      <w:lvlText w:val="%2"/>
      <w:lvlJc w:val="left"/>
      <w:pPr>
        <w:ind w:left="108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2" w:tplc="A262235A">
      <w:start w:val="1"/>
      <w:numFmt w:val="lowerRoman"/>
      <w:lvlText w:val="%3"/>
      <w:lvlJc w:val="left"/>
      <w:pPr>
        <w:ind w:left="180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3" w:tplc="BCFE1292">
      <w:start w:val="1"/>
      <w:numFmt w:val="decimal"/>
      <w:lvlText w:val="%4"/>
      <w:lvlJc w:val="left"/>
      <w:pPr>
        <w:ind w:left="252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4" w:tplc="B2C6E11A">
      <w:start w:val="1"/>
      <w:numFmt w:val="lowerLetter"/>
      <w:lvlText w:val="%5"/>
      <w:lvlJc w:val="left"/>
      <w:pPr>
        <w:ind w:left="324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5" w:tplc="4BD24620">
      <w:start w:val="1"/>
      <w:numFmt w:val="lowerRoman"/>
      <w:lvlText w:val="%6"/>
      <w:lvlJc w:val="left"/>
      <w:pPr>
        <w:ind w:left="396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6" w:tplc="A3FEF6C0">
      <w:start w:val="1"/>
      <w:numFmt w:val="decimal"/>
      <w:lvlText w:val="%7"/>
      <w:lvlJc w:val="left"/>
      <w:pPr>
        <w:ind w:left="468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7" w:tplc="D47E9212">
      <w:start w:val="1"/>
      <w:numFmt w:val="lowerLetter"/>
      <w:lvlText w:val="%8"/>
      <w:lvlJc w:val="left"/>
      <w:pPr>
        <w:ind w:left="540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8" w:tplc="24DA13FE">
      <w:start w:val="1"/>
      <w:numFmt w:val="lowerRoman"/>
      <w:lvlText w:val="%9"/>
      <w:lvlJc w:val="left"/>
      <w:pPr>
        <w:ind w:left="612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abstractNum>
  <w:abstractNum w:abstractNumId="5" w15:restartNumberingAfterBreak="0">
    <w:nsid w:val="27F77B04"/>
    <w:multiLevelType w:val="hybridMultilevel"/>
    <w:tmpl w:val="31C2638E"/>
    <w:lvl w:ilvl="0" w:tplc="04050005">
      <w:start w:val="1"/>
      <w:numFmt w:val="bullet"/>
      <w:lvlText w:val=""/>
      <w:lvlJc w:val="left"/>
      <w:pPr>
        <w:ind w:left="705" w:hanging="360"/>
      </w:pPr>
      <w:rPr>
        <w:rFonts w:ascii="Wingdings" w:hAnsi="Wingdings" w:hint="default"/>
      </w:rPr>
    </w:lvl>
    <w:lvl w:ilvl="1" w:tplc="04050003" w:tentative="1">
      <w:start w:val="1"/>
      <w:numFmt w:val="bullet"/>
      <w:lvlText w:val="o"/>
      <w:lvlJc w:val="left"/>
      <w:pPr>
        <w:ind w:left="1425" w:hanging="360"/>
      </w:pPr>
      <w:rPr>
        <w:rFonts w:ascii="Courier New" w:hAnsi="Courier New" w:cs="Courier New" w:hint="default"/>
      </w:rPr>
    </w:lvl>
    <w:lvl w:ilvl="2" w:tplc="04050005" w:tentative="1">
      <w:start w:val="1"/>
      <w:numFmt w:val="bullet"/>
      <w:lvlText w:val=""/>
      <w:lvlJc w:val="left"/>
      <w:pPr>
        <w:ind w:left="2145" w:hanging="360"/>
      </w:pPr>
      <w:rPr>
        <w:rFonts w:ascii="Wingdings" w:hAnsi="Wingdings" w:hint="default"/>
      </w:rPr>
    </w:lvl>
    <w:lvl w:ilvl="3" w:tplc="04050001" w:tentative="1">
      <w:start w:val="1"/>
      <w:numFmt w:val="bullet"/>
      <w:lvlText w:val=""/>
      <w:lvlJc w:val="left"/>
      <w:pPr>
        <w:ind w:left="2865" w:hanging="360"/>
      </w:pPr>
      <w:rPr>
        <w:rFonts w:ascii="Symbol" w:hAnsi="Symbol" w:hint="default"/>
      </w:rPr>
    </w:lvl>
    <w:lvl w:ilvl="4" w:tplc="04050003" w:tentative="1">
      <w:start w:val="1"/>
      <w:numFmt w:val="bullet"/>
      <w:lvlText w:val="o"/>
      <w:lvlJc w:val="left"/>
      <w:pPr>
        <w:ind w:left="3585" w:hanging="360"/>
      </w:pPr>
      <w:rPr>
        <w:rFonts w:ascii="Courier New" w:hAnsi="Courier New" w:cs="Courier New" w:hint="default"/>
      </w:rPr>
    </w:lvl>
    <w:lvl w:ilvl="5" w:tplc="04050005" w:tentative="1">
      <w:start w:val="1"/>
      <w:numFmt w:val="bullet"/>
      <w:lvlText w:val=""/>
      <w:lvlJc w:val="left"/>
      <w:pPr>
        <w:ind w:left="4305" w:hanging="360"/>
      </w:pPr>
      <w:rPr>
        <w:rFonts w:ascii="Wingdings" w:hAnsi="Wingdings" w:hint="default"/>
      </w:rPr>
    </w:lvl>
    <w:lvl w:ilvl="6" w:tplc="04050001" w:tentative="1">
      <w:start w:val="1"/>
      <w:numFmt w:val="bullet"/>
      <w:lvlText w:val=""/>
      <w:lvlJc w:val="left"/>
      <w:pPr>
        <w:ind w:left="5025" w:hanging="360"/>
      </w:pPr>
      <w:rPr>
        <w:rFonts w:ascii="Symbol" w:hAnsi="Symbol" w:hint="default"/>
      </w:rPr>
    </w:lvl>
    <w:lvl w:ilvl="7" w:tplc="04050003" w:tentative="1">
      <w:start w:val="1"/>
      <w:numFmt w:val="bullet"/>
      <w:lvlText w:val="o"/>
      <w:lvlJc w:val="left"/>
      <w:pPr>
        <w:ind w:left="5745" w:hanging="360"/>
      </w:pPr>
      <w:rPr>
        <w:rFonts w:ascii="Courier New" w:hAnsi="Courier New" w:cs="Courier New" w:hint="default"/>
      </w:rPr>
    </w:lvl>
    <w:lvl w:ilvl="8" w:tplc="04050005" w:tentative="1">
      <w:start w:val="1"/>
      <w:numFmt w:val="bullet"/>
      <w:lvlText w:val=""/>
      <w:lvlJc w:val="left"/>
      <w:pPr>
        <w:ind w:left="6465" w:hanging="360"/>
      </w:pPr>
      <w:rPr>
        <w:rFonts w:ascii="Wingdings" w:hAnsi="Wingdings" w:hint="default"/>
      </w:rPr>
    </w:lvl>
  </w:abstractNum>
  <w:abstractNum w:abstractNumId="6" w15:restartNumberingAfterBreak="0">
    <w:nsid w:val="2DD321FE"/>
    <w:multiLevelType w:val="hybridMultilevel"/>
    <w:tmpl w:val="88C8DE0E"/>
    <w:lvl w:ilvl="0" w:tplc="409272AA">
      <w:start w:val="2"/>
      <w:numFmt w:val="upperLetter"/>
      <w:lvlText w:val="%1"/>
      <w:lvlJc w:val="left"/>
      <w:pPr>
        <w:ind w:left="2913"/>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1" w:tplc="5C3A9B28">
      <w:start w:val="1"/>
      <w:numFmt w:val="lowerLetter"/>
      <w:lvlText w:val="%2"/>
      <w:lvlJc w:val="left"/>
      <w:pPr>
        <w:ind w:left="6603"/>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2" w:tplc="C01A3634">
      <w:start w:val="1"/>
      <w:numFmt w:val="lowerRoman"/>
      <w:lvlText w:val="%3"/>
      <w:lvlJc w:val="left"/>
      <w:pPr>
        <w:ind w:left="7323"/>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3" w:tplc="B1C41B24">
      <w:start w:val="1"/>
      <w:numFmt w:val="decimal"/>
      <w:lvlText w:val="%4"/>
      <w:lvlJc w:val="left"/>
      <w:pPr>
        <w:ind w:left="8043"/>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4" w:tplc="884A070A">
      <w:start w:val="1"/>
      <w:numFmt w:val="lowerLetter"/>
      <w:lvlText w:val="%5"/>
      <w:lvlJc w:val="left"/>
      <w:pPr>
        <w:ind w:left="8763"/>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5" w:tplc="4CB40254">
      <w:start w:val="1"/>
      <w:numFmt w:val="lowerRoman"/>
      <w:lvlText w:val="%6"/>
      <w:lvlJc w:val="left"/>
      <w:pPr>
        <w:ind w:left="9483"/>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6" w:tplc="9C0E2AB6">
      <w:start w:val="1"/>
      <w:numFmt w:val="decimal"/>
      <w:lvlText w:val="%7"/>
      <w:lvlJc w:val="left"/>
      <w:pPr>
        <w:ind w:left="10203"/>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7" w:tplc="D4484BBC">
      <w:start w:val="1"/>
      <w:numFmt w:val="lowerLetter"/>
      <w:lvlText w:val="%8"/>
      <w:lvlJc w:val="left"/>
      <w:pPr>
        <w:ind w:left="10923"/>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8" w:tplc="04AED9F2">
      <w:start w:val="1"/>
      <w:numFmt w:val="lowerRoman"/>
      <w:lvlText w:val="%9"/>
      <w:lvlJc w:val="left"/>
      <w:pPr>
        <w:ind w:left="11643"/>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abstractNum>
  <w:abstractNum w:abstractNumId="7" w15:restartNumberingAfterBreak="0">
    <w:nsid w:val="38BF4303"/>
    <w:multiLevelType w:val="hybridMultilevel"/>
    <w:tmpl w:val="24C4C246"/>
    <w:lvl w:ilvl="0" w:tplc="AFD07352">
      <w:start w:val="1"/>
      <w:numFmt w:val="decimal"/>
      <w:pStyle w:val="Nadpis1"/>
      <w:lvlText w:val="%1."/>
      <w:lvlJc w:val="left"/>
      <w:pPr>
        <w:ind w:left="0"/>
      </w:pPr>
      <w:rPr>
        <w:rFonts w:ascii="Roobert CEZ" w:eastAsia="Roobert CEZ" w:hAnsi="Roobert CEZ" w:cs="Roobert CEZ"/>
        <w:b/>
        <w:bCs/>
        <w:i w:val="0"/>
        <w:strike w:val="0"/>
        <w:dstrike w:val="0"/>
        <w:color w:val="E9592C"/>
        <w:sz w:val="20"/>
        <w:szCs w:val="20"/>
        <w:u w:val="none" w:color="000000"/>
        <w:bdr w:val="none" w:sz="0" w:space="0" w:color="auto"/>
        <w:shd w:val="clear" w:color="auto" w:fill="auto"/>
        <w:vertAlign w:val="baseline"/>
      </w:rPr>
    </w:lvl>
    <w:lvl w:ilvl="1" w:tplc="8F0E9AAA">
      <w:start w:val="1"/>
      <w:numFmt w:val="lowerLetter"/>
      <w:lvlText w:val="%2"/>
      <w:lvlJc w:val="left"/>
      <w:pPr>
        <w:ind w:left="1080"/>
      </w:pPr>
      <w:rPr>
        <w:rFonts w:ascii="Roobert CEZ" w:eastAsia="Roobert CEZ" w:hAnsi="Roobert CEZ" w:cs="Roobert CEZ"/>
        <w:b/>
        <w:bCs/>
        <w:i w:val="0"/>
        <w:strike w:val="0"/>
        <w:dstrike w:val="0"/>
        <w:color w:val="E9592C"/>
        <w:sz w:val="20"/>
        <w:szCs w:val="20"/>
        <w:u w:val="none" w:color="000000"/>
        <w:bdr w:val="none" w:sz="0" w:space="0" w:color="auto"/>
        <w:shd w:val="clear" w:color="auto" w:fill="auto"/>
        <w:vertAlign w:val="baseline"/>
      </w:rPr>
    </w:lvl>
    <w:lvl w:ilvl="2" w:tplc="00201C38">
      <w:start w:val="1"/>
      <w:numFmt w:val="lowerRoman"/>
      <w:lvlText w:val="%3"/>
      <w:lvlJc w:val="left"/>
      <w:pPr>
        <w:ind w:left="1800"/>
      </w:pPr>
      <w:rPr>
        <w:rFonts w:ascii="Roobert CEZ" w:eastAsia="Roobert CEZ" w:hAnsi="Roobert CEZ" w:cs="Roobert CEZ"/>
        <w:b/>
        <w:bCs/>
        <w:i w:val="0"/>
        <w:strike w:val="0"/>
        <w:dstrike w:val="0"/>
        <w:color w:val="E9592C"/>
        <w:sz w:val="20"/>
        <w:szCs w:val="20"/>
        <w:u w:val="none" w:color="000000"/>
        <w:bdr w:val="none" w:sz="0" w:space="0" w:color="auto"/>
        <w:shd w:val="clear" w:color="auto" w:fill="auto"/>
        <w:vertAlign w:val="baseline"/>
      </w:rPr>
    </w:lvl>
    <w:lvl w:ilvl="3" w:tplc="EF483A5E">
      <w:start w:val="1"/>
      <w:numFmt w:val="decimal"/>
      <w:lvlText w:val="%4"/>
      <w:lvlJc w:val="left"/>
      <w:pPr>
        <w:ind w:left="2520"/>
      </w:pPr>
      <w:rPr>
        <w:rFonts w:ascii="Roobert CEZ" w:eastAsia="Roobert CEZ" w:hAnsi="Roobert CEZ" w:cs="Roobert CEZ"/>
        <w:b/>
        <w:bCs/>
        <w:i w:val="0"/>
        <w:strike w:val="0"/>
        <w:dstrike w:val="0"/>
        <w:color w:val="E9592C"/>
        <w:sz w:val="20"/>
        <w:szCs w:val="20"/>
        <w:u w:val="none" w:color="000000"/>
        <w:bdr w:val="none" w:sz="0" w:space="0" w:color="auto"/>
        <w:shd w:val="clear" w:color="auto" w:fill="auto"/>
        <w:vertAlign w:val="baseline"/>
      </w:rPr>
    </w:lvl>
    <w:lvl w:ilvl="4" w:tplc="93801454">
      <w:start w:val="1"/>
      <w:numFmt w:val="lowerLetter"/>
      <w:lvlText w:val="%5"/>
      <w:lvlJc w:val="left"/>
      <w:pPr>
        <w:ind w:left="3240"/>
      </w:pPr>
      <w:rPr>
        <w:rFonts w:ascii="Roobert CEZ" w:eastAsia="Roobert CEZ" w:hAnsi="Roobert CEZ" w:cs="Roobert CEZ"/>
        <w:b/>
        <w:bCs/>
        <w:i w:val="0"/>
        <w:strike w:val="0"/>
        <w:dstrike w:val="0"/>
        <w:color w:val="E9592C"/>
        <w:sz w:val="20"/>
        <w:szCs w:val="20"/>
        <w:u w:val="none" w:color="000000"/>
        <w:bdr w:val="none" w:sz="0" w:space="0" w:color="auto"/>
        <w:shd w:val="clear" w:color="auto" w:fill="auto"/>
        <w:vertAlign w:val="baseline"/>
      </w:rPr>
    </w:lvl>
    <w:lvl w:ilvl="5" w:tplc="3E164F06">
      <w:start w:val="1"/>
      <w:numFmt w:val="lowerRoman"/>
      <w:lvlText w:val="%6"/>
      <w:lvlJc w:val="left"/>
      <w:pPr>
        <w:ind w:left="3960"/>
      </w:pPr>
      <w:rPr>
        <w:rFonts w:ascii="Roobert CEZ" w:eastAsia="Roobert CEZ" w:hAnsi="Roobert CEZ" w:cs="Roobert CEZ"/>
        <w:b/>
        <w:bCs/>
        <w:i w:val="0"/>
        <w:strike w:val="0"/>
        <w:dstrike w:val="0"/>
        <w:color w:val="E9592C"/>
        <w:sz w:val="20"/>
        <w:szCs w:val="20"/>
        <w:u w:val="none" w:color="000000"/>
        <w:bdr w:val="none" w:sz="0" w:space="0" w:color="auto"/>
        <w:shd w:val="clear" w:color="auto" w:fill="auto"/>
        <w:vertAlign w:val="baseline"/>
      </w:rPr>
    </w:lvl>
    <w:lvl w:ilvl="6" w:tplc="F3ACD218">
      <w:start w:val="1"/>
      <w:numFmt w:val="decimal"/>
      <w:lvlText w:val="%7"/>
      <w:lvlJc w:val="left"/>
      <w:pPr>
        <w:ind w:left="4680"/>
      </w:pPr>
      <w:rPr>
        <w:rFonts w:ascii="Roobert CEZ" w:eastAsia="Roobert CEZ" w:hAnsi="Roobert CEZ" w:cs="Roobert CEZ"/>
        <w:b/>
        <w:bCs/>
        <w:i w:val="0"/>
        <w:strike w:val="0"/>
        <w:dstrike w:val="0"/>
        <w:color w:val="E9592C"/>
        <w:sz w:val="20"/>
        <w:szCs w:val="20"/>
        <w:u w:val="none" w:color="000000"/>
        <w:bdr w:val="none" w:sz="0" w:space="0" w:color="auto"/>
        <w:shd w:val="clear" w:color="auto" w:fill="auto"/>
        <w:vertAlign w:val="baseline"/>
      </w:rPr>
    </w:lvl>
    <w:lvl w:ilvl="7" w:tplc="767A9608">
      <w:start w:val="1"/>
      <w:numFmt w:val="lowerLetter"/>
      <w:lvlText w:val="%8"/>
      <w:lvlJc w:val="left"/>
      <w:pPr>
        <w:ind w:left="5400"/>
      </w:pPr>
      <w:rPr>
        <w:rFonts w:ascii="Roobert CEZ" w:eastAsia="Roobert CEZ" w:hAnsi="Roobert CEZ" w:cs="Roobert CEZ"/>
        <w:b/>
        <w:bCs/>
        <w:i w:val="0"/>
        <w:strike w:val="0"/>
        <w:dstrike w:val="0"/>
        <w:color w:val="E9592C"/>
        <w:sz w:val="20"/>
        <w:szCs w:val="20"/>
        <w:u w:val="none" w:color="000000"/>
        <w:bdr w:val="none" w:sz="0" w:space="0" w:color="auto"/>
        <w:shd w:val="clear" w:color="auto" w:fill="auto"/>
        <w:vertAlign w:val="baseline"/>
      </w:rPr>
    </w:lvl>
    <w:lvl w:ilvl="8" w:tplc="3A3ED5D2">
      <w:start w:val="1"/>
      <w:numFmt w:val="lowerRoman"/>
      <w:lvlText w:val="%9"/>
      <w:lvlJc w:val="left"/>
      <w:pPr>
        <w:ind w:left="6120"/>
      </w:pPr>
      <w:rPr>
        <w:rFonts w:ascii="Roobert CEZ" w:eastAsia="Roobert CEZ" w:hAnsi="Roobert CEZ" w:cs="Roobert CEZ"/>
        <w:b/>
        <w:bCs/>
        <w:i w:val="0"/>
        <w:strike w:val="0"/>
        <w:dstrike w:val="0"/>
        <w:color w:val="E9592C"/>
        <w:sz w:val="20"/>
        <w:szCs w:val="20"/>
        <w:u w:val="none" w:color="000000"/>
        <w:bdr w:val="none" w:sz="0" w:space="0" w:color="auto"/>
        <w:shd w:val="clear" w:color="auto" w:fill="auto"/>
        <w:vertAlign w:val="baseline"/>
      </w:rPr>
    </w:lvl>
  </w:abstractNum>
  <w:abstractNum w:abstractNumId="8" w15:restartNumberingAfterBreak="0">
    <w:nsid w:val="39412457"/>
    <w:multiLevelType w:val="hybridMultilevel"/>
    <w:tmpl w:val="8BE8D842"/>
    <w:lvl w:ilvl="0" w:tplc="DA3A5C80">
      <w:start w:val="9"/>
      <w:numFmt w:val="lowerLetter"/>
      <w:lvlText w:val="%1)"/>
      <w:lvlJc w:val="left"/>
      <w:pPr>
        <w:ind w:left="227"/>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1" w:tplc="1FC29B4A">
      <w:start w:val="1"/>
      <w:numFmt w:val="lowerLetter"/>
      <w:lvlText w:val="%2"/>
      <w:lvlJc w:val="left"/>
      <w:pPr>
        <w:ind w:left="1364"/>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2" w:tplc="E6C47614">
      <w:start w:val="1"/>
      <w:numFmt w:val="lowerRoman"/>
      <w:lvlText w:val="%3"/>
      <w:lvlJc w:val="left"/>
      <w:pPr>
        <w:ind w:left="2084"/>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3" w:tplc="4EB630C4">
      <w:start w:val="1"/>
      <w:numFmt w:val="decimal"/>
      <w:lvlText w:val="%4"/>
      <w:lvlJc w:val="left"/>
      <w:pPr>
        <w:ind w:left="2804"/>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4" w:tplc="44A26FB2">
      <w:start w:val="1"/>
      <w:numFmt w:val="lowerLetter"/>
      <w:lvlText w:val="%5"/>
      <w:lvlJc w:val="left"/>
      <w:pPr>
        <w:ind w:left="3524"/>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5" w:tplc="850A3F34">
      <w:start w:val="1"/>
      <w:numFmt w:val="lowerRoman"/>
      <w:lvlText w:val="%6"/>
      <w:lvlJc w:val="left"/>
      <w:pPr>
        <w:ind w:left="4244"/>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6" w:tplc="3D988486">
      <w:start w:val="1"/>
      <w:numFmt w:val="decimal"/>
      <w:lvlText w:val="%7"/>
      <w:lvlJc w:val="left"/>
      <w:pPr>
        <w:ind w:left="4964"/>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7" w:tplc="A2C4CA5E">
      <w:start w:val="1"/>
      <w:numFmt w:val="lowerLetter"/>
      <w:lvlText w:val="%8"/>
      <w:lvlJc w:val="left"/>
      <w:pPr>
        <w:ind w:left="5684"/>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8" w:tplc="1028449C">
      <w:start w:val="1"/>
      <w:numFmt w:val="lowerRoman"/>
      <w:lvlText w:val="%9"/>
      <w:lvlJc w:val="left"/>
      <w:pPr>
        <w:ind w:left="6404"/>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abstractNum>
  <w:abstractNum w:abstractNumId="9" w15:restartNumberingAfterBreak="0">
    <w:nsid w:val="3FF00B27"/>
    <w:multiLevelType w:val="hybridMultilevel"/>
    <w:tmpl w:val="307C8D1C"/>
    <w:lvl w:ilvl="0" w:tplc="CBE6B860">
      <w:start w:val="2"/>
      <w:numFmt w:val="upperLetter"/>
      <w:lvlText w:val="%1"/>
      <w:lvlJc w:val="left"/>
      <w:pPr>
        <w:ind w:left="151"/>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1" w:tplc="D12C3600">
      <w:start w:val="1"/>
      <w:numFmt w:val="lowerLetter"/>
      <w:lvlText w:val="%2"/>
      <w:lvlJc w:val="left"/>
      <w:pPr>
        <w:ind w:left="108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2" w:tplc="10E69D2C">
      <w:start w:val="1"/>
      <w:numFmt w:val="lowerRoman"/>
      <w:lvlText w:val="%3"/>
      <w:lvlJc w:val="left"/>
      <w:pPr>
        <w:ind w:left="180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3" w:tplc="2A30FC40">
      <w:start w:val="1"/>
      <w:numFmt w:val="decimal"/>
      <w:lvlText w:val="%4"/>
      <w:lvlJc w:val="left"/>
      <w:pPr>
        <w:ind w:left="252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4" w:tplc="F01640C0">
      <w:start w:val="1"/>
      <w:numFmt w:val="lowerLetter"/>
      <w:lvlText w:val="%5"/>
      <w:lvlJc w:val="left"/>
      <w:pPr>
        <w:ind w:left="324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5" w:tplc="5C76870E">
      <w:start w:val="1"/>
      <w:numFmt w:val="lowerRoman"/>
      <w:lvlText w:val="%6"/>
      <w:lvlJc w:val="left"/>
      <w:pPr>
        <w:ind w:left="396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6" w:tplc="ADEE1C68">
      <w:start w:val="1"/>
      <w:numFmt w:val="decimal"/>
      <w:lvlText w:val="%7"/>
      <w:lvlJc w:val="left"/>
      <w:pPr>
        <w:ind w:left="468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7" w:tplc="06E25DA4">
      <w:start w:val="1"/>
      <w:numFmt w:val="lowerLetter"/>
      <w:lvlText w:val="%8"/>
      <w:lvlJc w:val="left"/>
      <w:pPr>
        <w:ind w:left="540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8" w:tplc="BF86FD0E">
      <w:start w:val="1"/>
      <w:numFmt w:val="lowerRoman"/>
      <w:lvlText w:val="%9"/>
      <w:lvlJc w:val="left"/>
      <w:pPr>
        <w:ind w:left="612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abstractNum>
  <w:abstractNum w:abstractNumId="10" w15:restartNumberingAfterBreak="0">
    <w:nsid w:val="41284C30"/>
    <w:multiLevelType w:val="hybridMultilevel"/>
    <w:tmpl w:val="05BA127C"/>
    <w:lvl w:ilvl="0" w:tplc="78328AFE">
      <w:start w:val="2"/>
      <w:numFmt w:val="upperLetter"/>
      <w:lvlText w:val="%1"/>
      <w:lvlJc w:val="left"/>
      <w:pPr>
        <w:ind w:left="151"/>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1" w:tplc="B34AB7D6">
      <w:start w:val="1"/>
      <w:numFmt w:val="lowerLetter"/>
      <w:lvlText w:val="%2"/>
      <w:lvlJc w:val="left"/>
      <w:pPr>
        <w:ind w:left="108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2" w:tplc="43267AC6">
      <w:start w:val="1"/>
      <w:numFmt w:val="lowerRoman"/>
      <w:lvlText w:val="%3"/>
      <w:lvlJc w:val="left"/>
      <w:pPr>
        <w:ind w:left="180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3" w:tplc="76C6EAEE">
      <w:start w:val="1"/>
      <w:numFmt w:val="decimal"/>
      <w:lvlText w:val="%4"/>
      <w:lvlJc w:val="left"/>
      <w:pPr>
        <w:ind w:left="252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4" w:tplc="7016579A">
      <w:start w:val="1"/>
      <w:numFmt w:val="lowerLetter"/>
      <w:lvlText w:val="%5"/>
      <w:lvlJc w:val="left"/>
      <w:pPr>
        <w:ind w:left="324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5" w:tplc="0A9A0056">
      <w:start w:val="1"/>
      <w:numFmt w:val="lowerRoman"/>
      <w:lvlText w:val="%6"/>
      <w:lvlJc w:val="left"/>
      <w:pPr>
        <w:ind w:left="396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6" w:tplc="6010E468">
      <w:start w:val="1"/>
      <w:numFmt w:val="decimal"/>
      <w:lvlText w:val="%7"/>
      <w:lvlJc w:val="left"/>
      <w:pPr>
        <w:ind w:left="468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7" w:tplc="E70A0AAC">
      <w:start w:val="1"/>
      <w:numFmt w:val="lowerLetter"/>
      <w:lvlText w:val="%8"/>
      <w:lvlJc w:val="left"/>
      <w:pPr>
        <w:ind w:left="540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8" w:tplc="EA86B8D2">
      <w:start w:val="1"/>
      <w:numFmt w:val="lowerRoman"/>
      <w:lvlText w:val="%9"/>
      <w:lvlJc w:val="left"/>
      <w:pPr>
        <w:ind w:left="612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abstractNum>
  <w:abstractNum w:abstractNumId="11" w15:restartNumberingAfterBreak="0">
    <w:nsid w:val="422B1A83"/>
    <w:multiLevelType w:val="hybridMultilevel"/>
    <w:tmpl w:val="B0A42F3C"/>
    <w:lvl w:ilvl="0" w:tplc="87FA0284">
      <w:start w:val="3"/>
      <w:numFmt w:val="lowerLetter"/>
      <w:lvlText w:val="%1)"/>
      <w:lvlJc w:val="left"/>
      <w:pPr>
        <w:ind w:left="177"/>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1" w:tplc="D6425EB8">
      <w:start w:val="1"/>
      <w:numFmt w:val="lowerLetter"/>
      <w:lvlText w:val="%2"/>
      <w:lvlJc w:val="left"/>
      <w:pPr>
        <w:ind w:left="159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2" w:tplc="1FC048F6">
      <w:start w:val="1"/>
      <w:numFmt w:val="lowerRoman"/>
      <w:lvlText w:val="%3"/>
      <w:lvlJc w:val="left"/>
      <w:pPr>
        <w:ind w:left="231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3" w:tplc="55C24CC0">
      <w:start w:val="1"/>
      <w:numFmt w:val="decimal"/>
      <w:lvlText w:val="%4"/>
      <w:lvlJc w:val="left"/>
      <w:pPr>
        <w:ind w:left="303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4" w:tplc="D8DAC074">
      <w:start w:val="1"/>
      <w:numFmt w:val="lowerLetter"/>
      <w:lvlText w:val="%5"/>
      <w:lvlJc w:val="left"/>
      <w:pPr>
        <w:ind w:left="375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5" w:tplc="92A4042A">
      <w:start w:val="1"/>
      <w:numFmt w:val="lowerRoman"/>
      <w:lvlText w:val="%6"/>
      <w:lvlJc w:val="left"/>
      <w:pPr>
        <w:ind w:left="447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6" w:tplc="0540DFD0">
      <w:start w:val="1"/>
      <w:numFmt w:val="decimal"/>
      <w:lvlText w:val="%7"/>
      <w:lvlJc w:val="left"/>
      <w:pPr>
        <w:ind w:left="519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7" w:tplc="E848BB7C">
      <w:start w:val="1"/>
      <w:numFmt w:val="lowerLetter"/>
      <w:lvlText w:val="%8"/>
      <w:lvlJc w:val="left"/>
      <w:pPr>
        <w:ind w:left="591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8" w:tplc="36B29C1C">
      <w:start w:val="1"/>
      <w:numFmt w:val="lowerRoman"/>
      <w:lvlText w:val="%9"/>
      <w:lvlJc w:val="left"/>
      <w:pPr>
        <w:ind w:left="663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abstractNum>
  <w:abstractNum w:abstractNumId="12" w15:restartNumberingAfterBreak="0">
    <w:nsid w:val="424B74A4"/>
    <w:multiLevelType w:val="hybridMultilevel"/>
    <w:tmpl w:val="86943EC6"/>
    <w:lvl w:ilvl="0" w:tplc="47308D26">
      <w:start w:val="1"/>
      <w:numFmt w:val="lowerLetter"/>
      <w:lvlText w:val="%1)"/>
      <w:lvlJc w:val="left"/>
      <w:pPr>
        <w:ind w:left="227"/>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1" w:tplc="73866F9C">
      <w:start w:val="1"/>
      <w:numFmt w:val="lowerLetter"/>
      <w:lvlText w:val="%2"/>
      <w:lvlJc w:val="left"/>
      <w:pPr>
        <w:ind w:left="1364"/>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2" w:tplc="397A7F74">
      <w:start w:val="1"/>
      <w:numFmt w:val="lowerRoman"/>
      <w:lvlText w:val="%3"/>
      <w:lvlJc w:val="left"/>
      <w:pPr>
        <w:ind w:left="2084"/>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3" w:tplc="F87AE120">
      <w:start w:val="1"/>
      <w:numFmt w:val="decimal"/>
      <w:lvlText w:val="%4"/>
      <w:lvlJc w:val="left"/>
      <w:pPr>
        <w:ind w:left="2804"/>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4" w:tplc="4B320EF0">
      <w:start w:val="1"/>
      <w:numFmt w:val="lowerLetter"/>
      <w:lvlText w:val="%5"/>
      <w:lvlJc w:val="left"/>
      <w:pPr>
        <w:ind w:left="3524"/>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5" w:tplc="70EC72B2">
      <w:start w:val="1"/>
      <w:numFmt w:val="lowerRoman"/>
      <w:lvlText w:val="%6"/>
      <w:lvlJc w:val="left"/>
      <w:pPr>
        <w:ind w:left="4244"/>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6" w:tplc="A49A46EA">
      <w:start w:val="1"/>
      <w:numFmt w:val="decimal"/>
      <w:lvlText w:val="%7"/>
      <w:lvlJc w:val="left"/>
      <w:pPr>
        <w:ind w:left="4964"/>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7" w:tplc="EFAC3044">
      <w:start w:val="1"/>
      <w:numFmt w:val="lowerLetter"/>
      <w:lvlText w:val="%8"/>
      <w:lvlJc w:val="left"/>
      <w:pPr>
        <w:ind w:left="5684"/>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8" w:tplc="23AE2234">
      <w:start w:val="1"/>
      <w:numFmt w:val="lowerRoman"/>
      <w:lvlText w:val="%9"/>
      <w:lvlJc w:val="left"/>
      <w:pPr>
        <w:ind w:left="6404"/>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abstractNum>
  <w:abstractNum w:abstractNumId="13" w15:restartNumberingAfterBreak="0">
    <w:nsid w:val="435A20F3"/>
    <w:multiLevelType w:val="hybridMultilevel"/>
    <w:tmpl w:val="1242E6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4BC1C64"/>
    <w:multiLevelType w:val="hybridMultilevel"/>
    <w:tmpl w:val="D74E8644"/>
    <w:lvl w:ilvl="0" w:tplc="04050017">
      <w:start w:val="1"/>
      <w:numFmt w:val="lowerLetter"/>
      <w:lvlText w:val="%1)"/>
      <w:lvlJc w:val="left"/>
      <w:pPr>
        <w:ind w:left="1065" w:hanging="360"/>
      </w:p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5" w15:restartNumberingAfterBreak="0">
    <w:nsid w:val="49E17E13"/>
    <w:multiLevelType w:val="hybridMultilevel"/>
    <w:tmpl w:val="ED940E4A"/>
    <w:lvl w:ilvl="0" w:tplc="A194561A">
      <w:start w:val="2"/>
      <w:numFmt w:val="upperLetter"/>
      <w:lvlText w:val="%1"/>
      <w:lvlJc w:val="left"/>
      <w:pPr>
        <w:ind w:left="151"/>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1" w:tplc="97006328">
      <w:start w:val="1"/>
      <w:numFmt w:val="lowerLetter"/>
      <w:lvlText w:val="%2"/>
      <w:lvlJc w:val="left"/>
      <w:pPr>
        <w:ind w:left="108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2" w:tplc="924274A8">
      <w:start w:val="1"/>
      <w:numFmt w:val="lowerRoman"/>
      <w:lvlText w:val="%3"/>
      <w:lvlJc w:val="left"/>
      <w:pPr>
        <w:ind w:left="180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3" w:tplc="DD7C7DFC">
      <w:start w:val="1"/>
      <w:numFmt w:val="decimal"/>
      <w:lvlText w:val="%4"/>
      <w:lvlJc w:val="left"/>
      <w:pPr>
        <w:ind w:left="252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4" w:tplc="8D4883B0">
      <w:start w:val="1"/>
      <w:numFmt w:val="lowerLetter"/>
      <w:lvlText w:val="%5"/>
      <w:lvlJc w:val="left"/>
      <w:pPr>
        <w:ind w:left="324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5" w:tplc="615C8980">
      <w:start w:val="1"/>
      <w:numFmt w:val="lowerRoman"/>
      <w:lvlText w:val="%6"/>
      <w:lvlJc w:val="left"/>
      <w:pPr>
        <w:ind w:left="396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6" w:tplc="81180E9C">
      <w:start w:val="1"/>
      <w:numFmt w:val="decimal"/>
      <w:lvlText w:val="%7"/>
      <w:lvlJc w:val="left"/>
      <w:pPr>
        <w:ind w:left="468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7" w:tplc="F71A3E7E">
      <w:start w:val="1"/>
      <w:numFmt w:val="lowerLetter"/>
      <w:lvlText w:val="%8"/>
      <w:lvlJc w:val="left"/>
      <w:pPr>
        <w:ind w:left="540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8" w:tplc="E34EAE9E">
      <w:start w:val="1"/>
      <w:numFmt w:val="lowerRoman"/>
      <w:lvlText w:val="%9"/>
      <w:lvlJc w:val="left"/>
      <w:pPr>
        <w:ind w:left="612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abstractNum>
  <w:abstractNum w:abstractNumId="16" w15:restartNumberingAfterBreak="0">
    <w:nsid w:val="4CC1498D"/>
    <w:multiLevelType w:val="hybridMultilevel"/>
    <w:tmpl w:val="E842BAC4"/>
    <w:lvl w:ilvl="0" w:tplc="9B1E6496">
      <w:start w:val="1"/>
      <w:numFmt w:val="decimal"/>
      <w:lvlText w:val="%1."/>
      <w:lvlJc w:val="left"/>
      <w:pPr>
        <w:ind w:left="284"/>
      </w:pPr>
      <w:rPr>
        <w:rFonts w:ascii="Roobert CEZ" w:eastAsia="Roobert CEZ" w:hAnsi="Roobert CEZ" w:cs="Roobert CEZ"/>
        <w:b/>
        <w:bCs/>
        <w:i w:val="0"/>
        <w:strike w:val="0"/>
        <w:dstrike w:val="0"/>
        <w:color w:val="343433"/>
        <w:sz w:val="16"/>
        <w:szCs w:val="16"/>
        <w:u w:val="none" w:color="000000"/>
        <w:bdr w:val="none" w:sz="0" w:space="0" w:color="auto"/>
        <w:shd w:val="clear" w:color="auto" w:fill="auto"/>
        <w:vertAlign w:val="baseline"/>
      </w:rPr>
    </w:lvl>
    <w:lvl w:ilvl="1" w:tplc="2DACA8B6">
      <w:start w:val="1"/>
      <w:numFmt w:val="lowerLetter"/>
      <w:lvlText w:val="%2"/>
      <w:lvlJc w:val="left"/>
      <w:pPr>
        <w:ind w:left="1364"/>
      </w:pPr>
      <w:rPr>
        <w:rFonts w:ascii="Roobert CEZ" w:eastAsia="Roobert CEZ" w:hAnsi="Roobert CEZ" w:cs="Roobert CEZ"/>
        <w:b/>
        <w:bCs/>
        <w:i w:val="0"/>
        <w:strike w:val="0"/>
        <w:dstrike w:val="0"/>
        <w:color w:val="343433"/>
        <w:sz w:val="16"/>
        <w:szCs w:val="16"/>
        <w:u w:val="none" w:color="000000"/>
        <w:bdr w:val="none" w:sz="0" w:space="0" w:color="auto"/>
        <w:shd w:val="clear" w:color="auto" w:fill="auto"/>
        <w:vertAlign w:val="baseline"/>
      </w:rPr>
    </w:lvl>
    <w:lvl w:ilvl="2" w:tplc="F42E156E">
      <w:start w:val="1"/>
      <w:numFmt w:val="lowerRoman"/>
      <w:lvlText w:val="%3"/>
      <w:lvlJc w:val="left"/>
      <w:pPr>
        <w:ind w:left="2084"/>
      </w:pPr>
      <w:rPr>
        <w:rFonts w:ascii="Roobert CEZ" w:eastAsia="Roobert CEZ" w:hAnsi="Roobert CEZ" w:cs="Roobert CEZ"/>
        <w:b/>
        <w:bCs/>
        <w:i w:val="0"/>
        <w:strike w:val="0"/>
        <w:dstrike w:val="0"/>
        <w:color w:val="343433"/>
        <w:sz w:val="16"/>
        <w:szCs w:val="16"/>
        <w:u w:val="none" w:color="000000"/>
        <w:bdr w:val="none" w:sz="0" w:space="0" w:color="auto"/>
        <w:shd w:val="clear" w:color="auto" w:fill="auto"/>
        <w:vertAlign w:val="baseline"/>
      </w:rPr>
    </w:lvl>
    <w:lvl w:ilvl="3" w:tplc="608656E2">
      <w:start w:val="1"/>
      <w:numFmt w:val="decimal"/>
      <w:lvlText w:val="%4"/>
      <w:lvlJc w:val="left"/>
      <w:pPr>
        <w:ind w:left="2804"/>
      </w:pPr>
      <w:rPr>
        <w:rFonts w:ascii="Roobert CEZ" w:eastAsia="Roobert CEZ" w:hAnsi="Roobert CEZ" w:cs="Roobert CEZ"/>
        <w:b/>
        <w:bCs/>
        <w:i w:val="0"/>
        <w:strike w:val="0"/>
        <w:dstrike w:val="0"/>
        <w:color w:val="343433"/>
        <w:sz w:val="16"/>
        <w:szCs w:val="16"/>
        <w:u w:val="none" w:color="000000"/>
        <w:bdr w:val="none" w:sz="0" w:space="0" w:color="auto"/>
        <w:shd w:val="clear" w:color="auto" w:fill="auto"/>
        <w:vertAlign w:val="baseline"/>
      </w:rPr>
    </w:lvl>
    <w:lvl w:ilvl="4" w:tplc="B09E3CA0">
      <w:start w:val="1"/>
      <w:numFmt w:val="lowerLetter"/>
      <w:lvlText w:val="%5"/>
      <w:lvlJc w:val="left"/>
      <w:pPr>
        <w:ind w:left="3524"/>
      </w:pPr>
      <w:rPr>
        <w:rFonts w:ascii="Roobert CEZ" w:eastAsia="Roobert CEZ" w:hAnsi="Roobert CEZ" w:cs="Roobert CEZ"/>
        <w:b/>
        <w:bCs/>
        <w:i w:val="0"/>
        <w:strike w:val="0"/>
        <w:dstrike w:val="0"/>
        <w:color w:val="343433"/>
        <w:sz w:val="16"/>
        <w:szCs w:val="16"/>
        <w:u w:val="none" w:color="000000"/>
        <w:bdr w:val="none" w:sz="0" w:space="0" w:color="auto"/>
        <w:shd w:val="clear" w:color="auto" w:fill="auto"/>
        <w:vertAlign w:val="baseline"/>
      </w:rPr>
    </w:lvl>
    <w:lvl w:ilvl="5" w:tplc="3D044822">
      <w:start w:val="1"/>
      <w:numFmt w:val="lowerRoman"/>
      <w:lvlText w:val="%6"/>
      <w:lvlJc w:val="left"/>
      <w:pPr>
        <w:ind w:left="4244"/>
      </w:pPr>
      <w:rPr>
        <w:rFonts w:ascii="Roobert CEZ" w:eastAsia="Roobert CEZ" w:hAnsi="Roobert CEZ" w:cs="Roobert CEZ"/>
        <w:b/>
        <w:bCs/>
        <w:i w:val="0"/>
        <w:strike w:val="0"/>
        <w:dstrike w:val="0"/>
        <w:color w:val="343433"/>
        <w:sz w:val="16"/>
        <w:szCs w:val="16"/>
        <w:u w:val="none" w:color="000000"/>
        <w:bdr w:val="none" w:sz="0" w:space="0" w:color="auto"/>
        <w:shd w:val="clear" w:color="auto" w:fill="auto"/>
        <w:vertAlign w:val="baseline"/>
      </w:rPr>
    </w:lvl>
    <w:lvl w:ilvl="6" w:tplc="CE2C05FE">
      <w:start w:val="1"/>
      <w:numFmt w:val="decimal"/>
      <w:lvlText w:val="%7"/>
      <w:lvlJc w:val="left"/>
      <w:pPr>
        <w:ind w:left="4964"/>
      </w:pPr>
      <w:rPr>
        <w:rFonts w:ascii="Roobert CEZ" w:eastAsia="Roobert CEZ" w:hAnsi="Roobert CEZ" w:cs="Roobert CEZ"/>
        <w:b/>
        <w:bCs/>
        <w:i w:val="0"/>
        <w:strike w:val="0"/>
        <w:dstrike w:val="0"/>
        <w:color w:val="343433"/>
        <w:sz w:val="16"/>
        <w:szCs w:val="16"/>
        <w:u w:val="none" w:color="000000"/>
        <w:bdr w:val="none" w:sz="0" w:space="0" w:color="auto"/>
        <w:shd w:val="clear" w:color="auto" w:fill="auto"/>
        <w:vertAlign w:val="baseline"/>
      </w:rPr>
    </w:lvl>
    <w:lvl w:ilvl="7" w:tplc="4BEC035A">
      <w:start w:val="1"/>
      <w:numFmt w:val="lowerLetter"/>
      <w:lvlText w:val="%8"/>
      <w:lvlJc w:val="left"/>
      <w:pPr>
        <w:ind w:left="5684"/>
      </w:pPr>
      <w:rPr>
        <w:rFonts w:ascii="Roobert CEZ" w:eastAsia="Roobert CEZ" w:hAnsi="Roobert CEZ" w:cs="Roobert CEZ"/>
        <w:b/>
        <w:bCs/>
        <w:i w:val="0"/>
        <w:strike w:val="0"/>
        <w:dstrike w:val="0"/>
        <w:color w:val="343433"/>
        <w:sz w:val="16"/>
        <w:szCs w:val="16"/>
        <w:u w:val="none" w:color="000000"/>
        <w:bdr w:val="none" w:sz="0" w:space="0" w:color="auto"/>
        <w:shd w:val="clear" w:color="auto" w:fill="auto"/>
        <w:vertAlign w:val="baseline"/>
      </w:rPr>
    </w:lvl>
    <w:lvl w:ilvl="8" w:tplc="14BE29A8">
      <w:start w:val="1"/>
      <w:numFmt w:val="lowerRoman"/>
      <w:lvlText w:val="%9"/>
      <w:lvlJc w:val="left"/>
      <w:pPr>
        <w:ind w:left="6404"/>
      </w:pPr>
      <w:rPr>
        <w:rFonts w:ascii="Roobert CEZ" w:eastAsia="Roobert CEZ" w:hAnsi="Roobert CEZ" w:cs="Roobert CEZ"/>
        <w:b/>
        <w:bCs/>
        <w:i w:val="0"/>
        <w:strike w:val="0"/>
        <w:dstrike w:val="0"/>
        <w:color w:val="343433"/>
        <w:sz w:val="16"/>
        <w:szCs w:val="16"/>
        <w:u w:val="none" w:color="000000"/>
        <w:bdr w:val="none" w:sz="0" w:space="0" w:color="auto"/>
        <w:shd w:val="clear" w:color="auto" w:fill="auto"/>
        <w:vertAlign w:val="baseline"/>
      </w:rPr>
    </w:lvl>
  </w:abstractNum>
  <w:abstractNum w:abstractNumId="17" w15:restartNumberingAfterBreak="0">
    <w:nsid w:val="583A7E8A"/>
    <w:multiLevelType w:val="hybridMultilevel"/>
    <w:tmpl w:val="8E6E9B10"/>
    <w:lvl w:ilvl="0" w:tplc="3352545A">
      <w:start w:val="2"/>
      <w:numFmt w:val="upperLetter"/>
      <w:lvlText w:val="%1"/>
      <w:lvlJc w:val="left"/>
      <w:pPr>
        <w:ind w:left="151"/>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1" w:tplc="814265DE">
      <w:start w:val="1"/>
      <w:numFmt w:val="lowerLetter"/>
      <w:lvlText w:val="%2"/>
      <w:lvlJc w:val="left"/>
      <w:pPr>
        <w:ind w:left="108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2" w:tplc="7B167CEE">
      <w:start w:val="1"/>
      <w:numFmt w:val="lowerRoman"/>
      <w:lvlText w:val="%3"/>
      <w:lvlJc w:val="left"/>
      <w:pPr>
        <w:ind w:left="180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3" w:tplc="16B6AE3C">
      <w:start w:val="1"/>
      <w:numFmt w:val="decimal"/>
      <w:lvlText w:val="%4"/>
      <w:lvlJc w:val="left"/>
      <w:pPr>
        <w:ind w:left="252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4" w:tplc="E2904220">
      <w:start w:val="1"/>
      <w:numFmt w:val="lowerLetter"/>
      <w:lvlText w:val="%5"/>
      <w:lvlJc w:val="left"/>
      <w:pPr>
        <w:ind w:left="324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5" w:tplc="52923532">
      <w:start w:val="1"/>
      <w:numFmt w:val="lowerRoman"/>
      <w:lvlText w:val="%6"/>
      <w:lvlJc w:val="left"/>
      <w:pPr>
        <w:ind w:left="396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6" w:tplc="3340A97C">
      <w:start w:val="1"/>
      <w:numFmt w:val="decimal"/>
      <w:lvlText w:val="%7"/>
      <w:lvlJc w:val="left"/>
      <w:pPr>
        <w:ind w:left="468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7" w:tplc="AECA0EEC">
      <w:start w:val="1"/>
      <w:numFmt w:val="lowerLetter"/>
      <w:lvlText w:val="%8"/>
      <w:lvlJc w:val="left"/>
      <w:pPr>
        <w:ind w:left="540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8" w:tplc="ED186052">
      <w:start w:val="1"/>
      <w:numFmt w:val="lowerRoman"/>
      <w:lvlText w:val="%9"/>
      <w:lvlJc w:val="left"/>
      <w:pPr>
        <w:ind w:left="612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abstractNum>
  <w:abstractNum w:abstractNumId="18" w15:restartNumberingAfterBreak="0">
    <w:nsid w:val="5A193C0C"/>
    <w:multiLevelType w:val="hybridMultilevel"/>
    <w:tmpl w:val="8CE0D9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2216959"/>
    <w:multiLevelType w:val="hybridMultilevel"/>
    <w:tmpl w:val="B45E1CF2"/>
    <w:lvl w:ilvl="0" w:tplc="E4AEA7CE">
      <w:start w:val="2"/>
      <w:numFmt w:val="upperLetter"/>
      <w:lvlText w:val="%1"/>
      <w:lvlJc w:val="left"/>
      <w:pPr>
        <w:ind w:left="151"/>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1" w:tplc="FC74A370">
      <w:start w:val="1"/>
      <w:numFmt w:val="lowerLetter"/>
      <w:lvlText w:val="%2"/>
      <w:lvlJc w:val="left"/>
      <w:pPr>
        <w:ind w:left="108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2" w:tplc="91365AC6">
      <w:start w:val="1"/>
      <w:numFmt w:val="lowerRoman"/>
      <w:lvlText w:val="%3"/>
      <w:lvlJc w:val="left"/>
      <w:pPr>
        <w:ind w:left="180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3" w:tplc="AF40AE12">
      <w:start w:val="1"/>
      <w:numFmt w:val="decimal"/>
      <w:lvlText w:val="%4"/>
      <w:lvlJc w:val="left"/>
      <w:pPr>
        <w:ind w:left="252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4" w:tplc="57EEC818">
      <w:start w:val="1"/>
      <w:numFmt w:val="lowerLetter"/>
      <w:lvlText w:val="%5"/>
      <w:lvlJc w:val="left"/>
      <w:pPr>
        <w:ind w:left="324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5" w:tplc="D062DF06">
      <w:start w:val="1"/>
      <w:numFmt w:val="lowerRoman"/>
      <w:lvlText w:val="%6"/>
      <w:lvlJc w:val="left"/>
      <w:pPr>
        <w:ind w:left="396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6" w:tplc="7A0EDEC8">
      <w:start w:val="1"/>
      <w:numFmt w:val="decimal"/>
      <w:lvlText w:val="%7"/>
      <w:lvlJc w:val="left"/>
      <w:pPr>
        <w:ind w:left="468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7" w:tplc="3F3C3AFE">
      <w:start w:val="1"/>
      <w:numFmt w:val="lowerLetter"/>
      <w:lvlText w:val="%8"/>
      <w:lvlJc w:val="left"/>
      <w:pPr>
        <w:ind w:left="540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8" w:tplc="9886FB52">
      <w:start w:val="1"/>
      <w:numFmt w:val="lowerRoman"/>
      <w:lvlText w:val="%9"/>
      <w:lvlJc w:val="left"/>
      <w:pPr>
        <w:ind w:left="612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abstractNum>
  <w:abstractNum w:abstractNumId="20" w15:restartNumberingAfterBreak="0">
    <w:nsid w:val="63AE6259"/>
    <w:multiLevelType w:val="hybridMultilevel"/>
    <w:tmpl w:val="788C0636"/>
    <w:lvl w:ilvl="0" w:tplc="B948B5BA">
      <w:start w:val="3"/>
      <w:numFmt w:val="upperLetter"/>
      <w:lvlText w:val="%1"/>
      <w:lvlJc w:val="left"/>
      <w:pPr>
        <w:ind w:left="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1" w:tplc="10943E14">
      <w:start w:val="1"/>
      <w:numFmt w:val="lowerLetter"/>
      <w:lvlText w:val="%2"/>
      <w:lvlJc w:val="left"/>
      <w:pPr>
        <w:ind w:left="108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2" w:tplc="E60042E6">
      <w:start w:val="1"/>
      <w:numFmt w:val="lowerRoman"/>
      <w:lvlText w:val="%3"/>
      <w:lvlJc w:val="left"/>
      <w:pPr>
        <w:ind w:left="180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3" w:tplc="F4AC1B7A">
      <w:start w:val="1"/>
      <w:numFmt w:val="decimal"/>
      <w:lvlText w:val="%4"/>
      <w:lvlJc w:val="left"/>
      <w:pPr>
        <w:ind w:left="252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4" w:tplc="72BE6544">
      <w:start w:val="1"/>
      <w:numFmt w:val="lowerLetter"/>
      <w:lvlText w:val="%5"/>
      <w:lvlJc w:val="left"/>
      <w:pPr>
        <w:ind w:left="324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5" w:tplc="56BC01F8">
      <w:start w:val="1"/>
      <w:numFmt w:val="lowerRoman"/>
      <w:lvlText w:val="%6"/>
      <w:lvlJc w:val="left"/>
      <w:pPr>
        <w:ind w:left="396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6" w:tplc="D256DAC4">
      <w:start w:val="1"/>
      <w:numFmt w:val="decimal"/>
      <w:lvlText w:val="%7"/>
      <w:lvlJc w:val="left"/>
      <w:pPr>
        <w:ind w:left="468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7" w:tplc="0B0C36BA">
      <w:start w:val="1"/>
      <w:numFmt w:val="lowerLetter"/>
      <w:lvlText w:val="%8"/>
      <w:lvlJc w:val="left"/>
      <w:pPr>
        <w:ind w:left="540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8" w:tplc="D506CC06">
      <w:start w:val="1"/>
      <w:numFmt w:val="lowerRoman"/>
      <w:lvlText w:val="%9"/>
      <w:lvlJc w:val="left"/>
      <w:pPr>
        <w:ind w:left="612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abstractNum>
  <w:abstractNum w:abstractNumId="21" w15:restartNumberingAfterBreak="0">
    <w:nsid w:val="68F01811"/>
    <w:multiLevelType w:val="hybridMultilevel"/>
    <w:tmpl w:val="0ADCD6F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9DB4003"/>
    <w:multiLevelType w:val="hybridMultilevel"/>
    <w:tmpl w:val="03CE6A20"/>
    <w:lvl w:ilvl="0" w:tplc="C1162058">
      <w:start w:val="2"/>
      <w:numFmt w:val="upperLetter"/>
      <w:lvlText w:val="%1"/>
      <w:lvlJc w:val="left"/>
      <w:pPr>
        <w:ind w:left="151"/>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1" w:tplc="1F3A718C">
      <w:start w:val="1"/>
      <w:numFmt w:val="lowerLetter"/>
      <w:lvlText w:val="%2"/>
      <w:lvlJc w:val="left"/>
      <w:pPr>
        <w:ind w:left="108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2" w:tplc="71EAB412">
      <w:start w:val="1"/>
      <w:numFmt w:val="lowerRoman"/>
      <w:lvlText w:val="%3"/>
      <w:lvlJc w:val="left"/>
      <w:pPr>
        <w:ind w:left="180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3" w:tplc="8320F798">
      <w:start w:val="1"/>
      <w:numFmt w:val="decimal"/>
      <w:lvlText w:val="%4"/>
      <w:lvlJc w:val="left"/>
      <w:pPr>
        <w:ind w:left="252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4" w:tplc="192AC9FE">
      <w:start w:val="1"/>
      <w:numFmt w:val="lowerLetter"/>
      <w:lvlText w:val="%5"/>
      <w:lvlJc w:val="left"/>
      <w:pPr>
        <w:ind w:left="324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5" w:tplc="C91A7B2E">
      <w:start w:val="1"/>
      <w:numFmt w:val="lowerRoman"/>
      <w:lvlText w:val="%6"/>
      <w:lvlJc w:val="left"/>
      <w:pPr>
        <w:ind w:left="396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6" w:tplc="2A3216B8">
      <w:start w:val="1"/>
      <w:numFmt w:val="decimal"/>
      <w:lvlText w:val="%7"/>
      <w:lvlJc w:val="left"/>
      <w:pPr>
        <w:ind w:left="468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7" w:tplc="D2B88AE0">
      <w:start w:val="1"/>
      <w:numFmt w:val="lowerLetter"/>
      <w:lvlText w:val="%8"/>
      <w:lvlJc w:val="left"/>
      <w:pPr>
        <w:ind w:left="540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lvl w:ilvl="8" w:tplc="59DCD5EA">
      <w:start w:val="1"/>
      <w:numFmt w:val="lowerRoman"/>
      <w:lvlText w:val="%9"/>
      <w:lvlJc w:val="left"/>
      <w:pPr>
        <w:ind w:left="6120"/>
      </w:pPr>
      <w:rPr>
        <w:rFonts w:ascii="Roobert CEZ" w:eastAsia="Roobert CEZ" w:hAnsi="Roobert CEZ" w:cs="Roobert CEZ"/>
        <w:b w:val="0"/>
        <w:i w:val="0"/>
        <w:strike w:val="0"/>
        <w:dstrike w:val="0"/>
        <w:color w:val="343433"/>
        <w:sz w:val="16"/>
        <w:szCs w:val="16"/>
        <w:u w:val="none" w:color="000000"/>
        <w:bdr w:val="none" w:sz="0" w:space="0" w:color="auto"/>
        <w:shd w:val="clear" w:color="auto" w:fill="auto"/>
        <w:vertAlign w:val="baseline"/>
      </w:rPr>
    </w:lvl>
  </w:abstractNum>
  <w:num w:numId="1" w16cid:durableId="821772915">
    <w:abstractNumId w:val="16"/>
  </w:num>
  <w:num w:numId="2" w16cid:durableId="296952981">
    <w:abstractNumId w:val="12"/>
  </w:num>
  <w:num w:numId="3" w16cid:durableId="1528372600">
    <w:abstractNumId w:val="8"/>
  </w:num>
  <w:num w:numId="4" w16cid:durableId="1895043847">
    <w:abstractNumId w:val="11"/>
  </w:num>
  <w:num w:numId="5" w16cid:durableId="1070231000">
    <w:abstractNumId w:val="6"/>
  </w:num>
  <w:num w:numId="6" w16cid:durableId="38676416">
    <w:abstractNumId w:val="17"/>
  </w:num>
  <w:num w:numId="7" w16cid:durableId="623274940">
    <w:abstractNumId w:val="19"/>
  </w:num>
  <w:num w:numId="8" w16cid:durableId="1719668401">
    <w:abstractNumId w:val="4"/>
  </w:num>
  <w:num w:numId="9" w16cid:durableId="532616371">
    <w:abstractNumId w:val="9"/>
  </w:num>
  <w:num w:numId="10" w16cid:durableId="208959156">
    <w:abstractNumId w:val="20"/>
  </w:num>
  <w:num w:numId="11" w16cid:durableId="1704136866">
    <w:abstractNumId w:val="15"/>
  </w:num>
  <w:num w:numId="12" w16cid:durableId="1495728346">
    <w:abstractNumId w:val="10"/>
  </w:num>
  <w:num w:numId="13" w16cid:durableId="1839467425">
    <w:abstractNumId w:val="22"/>
  </w:num>
  <w:num w:numId="14" w16cid:durableId="1545018821">
    <w:abstractNumId w:val="1"/>
  </w:num>
  <w:num w:numId="15" w16cid:durableId="231816320">
    <w:abstractNumId w:val="7"/>
  </w:num>
  <w:num w:numId="16" w16cid:durableId="995643390">
    <w:abstractNumId w:val="0"/>
  </w:num>
  <w:num w:numId="17" w16cid:durableId="1036547145">
    <w:abstractNumId w:val="13"/>
  </w:num>
  <w:num w:numId="18" w16cid:durableId="1169713347">
    <w:abstractNumId w:val="2"/>
  </w:num>
  <w:num w:numId="19" w16cid:durableId="800877730">
    <w:abstractNumId w:val="18"/>
  </w:num>
  <w:num w:numId="20" w16cid:durableId="208302724">
    <w:abstractNumId w:val="5"/>
  </w:num>
  <w:num w:numId="21" w16cid:durableId="456222916">
    <w:abstractNumId w:val="21"/>
  </w:num>
  <w:num w:numId="22" w16cid:durableId="271983648">
    <w:abstractNumId w:val="3"/>
  </w:num>
  <w:num w:numId="23" w16cid:durableId="20496427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95D"/>
    <w:rsid w:val="00005538"/>
    <w:rsid w:val="000106EE"/>
    <w:rsid w:val="000259BE"/>
    <w:rsid w:val="0002756C"/>
    <w:rsid w:val="0003037A"/>
    <w:rsid w:val="00042BEB"/>
    <w:rsid w:val="000467EC"/>
    <w:rsid w:val="000552E5"/>
    <w:rsid w:val="00057EA1"/>
    <w:rsid w:val="00060D3E"/>
    <w:rsid w:val="000631E8"/>
    <w:rsid w:val="00070FF8"/>
    <w:rsid w:val="00077741"/>
    <w:rsid w:val="0008440D"/>
    <w:rsid w:val="00085DF7"/>
    <w:rsid w:val="0009025D"/>
    <w:rsid w:val="00092C48"/>
    <w:rsid w:val="00096138"/>
    <w:rsid w:val="00096961"/>
    <w:rsid w:val="000A44F1"/>
    <w:rsid w:val="000A7C03"/>
    <w:rsid w:val="000B16FE"/>
    <w:rsid w:val="000B409F"/>
    <w:rsid w:val="000C7D84"/>
    <w:rsid w:val="000D2CCD"/>
    <w:rsid w:val="000D3CE3"/>
    <w:rsid w:val="000E075E"/>
    <w:rsid w:val="000E1DC7"/>
    <w:rsid w:val="000F24A2"/>
    <w:rsid w:val="000F3D2A"/>
    <w:rsid w:val="000F5007"/>
    <w:rsid w:val="0010048C"/>
    <w:rsid w:val="00104088"/>
    <w:rsid w:val="001050FC"/>
    <w:rsid w:val="001133EE"/>
    <w:rsid w:val="001136E0"/>
    <w:rsid w:val="00117D3B"/>
    <w:rsid w:val="001221CD"/>
    <w:rsid w:val="00122533"/>
    <w:rsid w:val="00124E84"/>
    <w:rsid w:val="00134224"/>
    <w:rsid w:val="00144938"/>
    <w:rsid w:val="00153A50"/>
    <w:rsid w:val="00161E47"/>
    <w:rsid w:val="001709F2"/>
    <w:rsid w:val="00172F13"/>
    <w:rsid w:val="00173CC0"/>
    <w:rsid w:val="00180664"/>
    <w:rsid w:val="00181649"/>
    <w:rsid w:val="00183357"/>
    <w:rsid w:val="00184615"/>
    <w:rsid w:val="00187D9B"/>
    <w:rsid w:val="00190E67"/>
    <w:rsid w:val="00191F22"/>
    <w:rsid w:val="00194CAA"/>
    <w:rsid w:val="0019777A"/>
    <w:rsid w:val="001A1627"/>
    <w:rsid w:val="001A5F3C"/>
    <w:rsid w:val="001B40E8"/>
    <w:rsid w:val="001B5BC3"/>
    <w:rsid w:val="001B683B"/>
    <w:rsid w:val="001C2E15"/>
    <w:rsid w:val="001C4137"/>
    <w:rsid w:val="001C6556"/>
    <w:rsid w:val="001C7E1B"/>
    <w:rsid w:val="001D6F2F"/>
    <w:rsid w:val="001E4164"/>
    <w:rsid w:val="001E4363"/>
    <w:rsid w:val="001F7134"/>
    <w:rsid w:val="00202C04"/>
    <w:rsid w:val="00203A1A"/>
    <w:rsid w:val="00205D9C"/>
    <w:rsid w:val="002237E0"/>
    <w:rsid w:val="00224825"/>
    <w:rsid w:val="00230B63"/>
    <w:rsid w:val="00241F98"/>
    <w:rsid w:val="00246F01"/>
    <w:rsid w:val="00256140"/>
    <w:rsid w:val="00270241"/>
    <w:rsid w:val="002760A4"/>
    <w:rsid w:val="00281B11"/>
    <w:rsid w:val="00282492"/>
    <w:rsid w:val="00282825"/>
    <w:rsid w:val="002929C6"/>
    <w:rsid w:val="00296E90"/>
    <w:rsid w:val="00297606"/>
    <w:rsid w:val="002A1AB8"/>
    <w:rsid w:val="002C1938"/>
    <w:rsid w:val="002C59E5"/>
    <w:rsid w:val="002C7B1D"/>
    <w:rsid w:val="002D7F39"/>
    <w:rsid w:val="002E0AA2"/>
    <w:rsid w:val="002E5EBB"/>
    <w:rsid w:val="002E7273"/>
    <w:rsid w:val="002F1077"/>
    <w:rsid w:val="002F5821"/>
    <w:rsid w:val="0030009B"/>
    <w:rsid w:val="00307FA0"/>
    <w:rsid w:val="0031153F"/>
    <w:rsid w:val="00312151"/>
    <w:rsid w:val="003132EE"/>
    <w:rsid w:val="00315F66"/>
    <w:rsid w:val="0032454E"/>
    <w:rsid w:val="003314A6"/>
    <w:rsid w:val="003323CD"/>
    <w:rsid w:val="00341763"/>
    <w:rsid w:val="003541B6"/>
    <w:rsid w:val="00355A0B"/>
    <w:rsid w:val="003753E9"/>
    <w:rsid w:val="0038194C"/>
    <w:rsid w:val="00395F2B"/>
    <w:rsid w:val="003A02B7"/>
    <w:rsid w:val="003A0E2C"/>
    <w:rsid w:val="003A2ED9"/>
    <w:rsid w:val="003A3F79"/>
    <w:rsid w:val="003A473C"/>
    <w:rsid w:val="003A733A"/>
    <w:rsid w:val="003B71E8"/>
    <w:rsid w:val="003C17B2"/>
    <w:rsid w:val="003C3F7B"/>
    <w:rsid w:val="003E3084"/>
    <w:rsid w:val="004022DD"/>
    <w:rsid w:val="004028B6"/>
    <w:rsid w:val="00405EB5"/>
    <w:rsid w:val="00406F78"/>
    <w:rsid w:val="00407813"/>
    <w:rsid w:val="00410316"/>
    <w:rsid w:val="004153A8"/>
    <w:rsid w:val="00416B27"/>
    <w:rsid w:val="00420831"/>
    <w:rsid w:val="00425AFF"/>
    <w:rsid w:val="00427564"/>
    <w:rsid w:val="004314DF"/>
    <w:rsid w:val="00436012"/>
    <w:rsid w:val="004365D1"/>
    <w:rsid w:val="00442129"/>
    <w:rsid w:val="0044518A"/>
    <w:rsid w:val="00464640"/>
    <w:rsid w:val="00475A59"/>
    <w:rsid w:val="00477879"/>
    <w:rsid w:val="0048028F"/>
    <w:rsid w:val="00480B04"/>
    <w:rsid w:val="00491FD8"/>
    <w:rsid w:val="004A36AD"/>
    <w:rsid w:val="004A3D92"/>
    <w:rsid w:val="004A408E"/>
    <w:rsid w:val="004A5606"/>
    <w:rsid w:val="004B4438"/>
    <w:rsid w:val="004C13DC"/>
    <w:rsid w:val="004D0215"/>
    <w:rsid w:val="004D135C"/>
    <w:rsid w:val="004D26EF"/>
    <w:rsid w:val="004D32ED"/>
    <w:rsid w:val="004D5E73"/>
    <w:rsid w:val="004D6027"/>
    <w:rsid w:val="004E7E2D"/>
    <w:rsid w:val="004F1183"/>
    <w:rsid w:val="005054D4"/>
    <w:rsid w:val="00511063"/>
    <w:rsid w:val="00513075"/>
    <w:rsid w:val="0051648C"/>
    <w:rsid w:val="00517621"/>
    <w:rsid w:val="0052503F"/>
    <w:rsid w:val="00542419"/>
    <w:rsid w:val="00552A93"/>
    <w:rsid w:val="00556EF1"/>
    <w:rsid w:val="0056735D"/>
    <w:rsid w:val="00575128"/>
    <w:rsid w:val="00581AC2"/>
    <w:rsid w:val="00590F31"/>
    <w:rsid w:val="00592A96"/>
    <w:rsid w:val="005A4374"/>
    <w:rsid w:val="005B15D4"/>
    <w:rsid w:val="005B4231"/>
    <w:rsid w:val="005C467E"/>
    <w:rsid w:val="005C53DF"/>
    <w:rsid w:val="005C6BD1"/>
    <w:rsid w:val="005D0775"/>
    <w:rsid w:val="005D5066"/>
    <w:rsid w:val="005D638C"/>
    <w:rsid w:val="005D78D2"/>
    <w:rsid w:val="005E019A"/>
    <w:rsid w:val="005E7181"/>
    <w:rsid w:val="005F4152"/>
    <w:rsid w:val="00600B58"/>
    <w:rsid w:val="00607504"/>
    <w:rsid w:val="00607FD7"/>
    <w:rsid w:val="006216AB"/>
    <w:rsid w:val="00624A5F"/>
    <w:rsid w:val="006271AC"/>
    <w:rsid w:val="00640152"/>
    <w:rsid w:val="00651167"/>
    <w:rsid w:val="00652364"/>
    <w:rsid w:val="00690B54"/>
    <w:rsid w:val="00691CDE"/>
    <w:rsid w:val="00691EB9"/>
    <w:rsid w:val="006A2FD8"/>
    <w:rsid w:val="006A4201"/>
    <w:rsid w:val="006B10B4"/>
    <w:rsid w:val="006C64D3"/>
    <w:rsid w:val="006D2D38"/>
    <w:rsid w:val="006D33E3"/>
    <w:rsid w:val="006D3FF0"/>
    <w:rsid w:val="006E5902"/>
    <w:rsid w:val="006E643D"/>
    <w:rsid w:val="006E7266"/>
    <w:rsid w:val="006F7DE9"/>
    <w:rsid w:val="00700132"/>
    <w:rsid w:val="0070165B"/>
    <w:rsid w:val="00704809"/>
    <w:rsid w:val="0070646E"/>
    <w:rsid w:val="00712A35"/>
    <w:rsid w:val="00712BBE"/>
    <w:rsid w:val="007162C3"/>
    <w:rsid w:val="007162E9"/>
    <w:rsid w:val="00721392"/>
    <w:rsid w:val="0075039D"/>
    <w:rsid w:val="00750CE3"/>
    <w:rsid w:val="0075399E"/>
    <w:rsid w:val="00771AFD"/>
    <w:rsid w:val="0077247D"/>
    <w:rsid w:val="00773554"/>
    <w:rsid w:val="007920A6"/>
    <w:rsid w:val="00794676"/>
    <w:rsid w:val="00795D9D"/>
    <w:rsid w:val="00795E1D"/>
    <w:rsid w:val="007A444F"/>
    <w:rsid w:val="007A67E3"/>
    <w:rsid w:val="007A7018"/>
    <w:rsid w:val="007A7981"/>
    <w:rsid w:val="007B00CD"/>
    <w:rsid w:val="007B42CA"/>
    <w:rsid w:val="007B4B1A"/>
    <w:rsid w:val="007C1673"/>
    <w:rsid w:val="007D2FE0"/>
    <w:rsid w:val="007D7B81"/>
    <w:rsid w:val="007E76C2"/>
    <w:rsid w:val="007F2512"/>
    <w:rsid w:val="00811BF7"/>
    <w:rsid w:val="00817039"/>
    <w:rsid w:val="00817E6F"/>
    <w:rsid w:val="00831B7C"/>
    <w:rsid w:val="00831F76"/>
    <w:rsid w:val="008344A4"/>
    <w:rsid w:val="008362BC"/>
    <w:rsid w:val="008402B9"/>
    <w:rsid w:val="008440D9"/>
    <w:rsid w:val="008525F3"/>
    <w:rsid w:val="0086004A"/>
    <w:rsid w:val="00873F50"/>
    <w:rsid w:val="00876877"/>
    <w:rsid w:val="008775CF"/>
    <w:rsid w:val="00880E0C"/>
    <w:rsid w:val="00885E10"/>
    <w:rsid w:val="00885EEC"/>
    <w:rsid w:val="008945C7"/>
    <w:rsid w:val="0089510D"/>
    <w:rsid w:val="008A092A"/>
    <w:rsid w:val="008C4263"/>
    <w:rsid w:val="008D0606"/>
    <w:rsid w:val="008D144C"/>
    <w:rsid w:val="008D3751"/>
    <w:rsid w:val="008E38FA"/>
    <w:rsid w:val="008E6DDC"/>
    <w:rsid w:val="00912B2E"/>
    <w:rsid w:val="00913848"/>
    <w:rsid w:val="00925D93"/>
    <w:rsid w:val="00933281"/>
    <w:rsid w:val="00933F39"/>
    <w:rsid w:val="00936E86"/>
    <w:rsid w:val="0094538F"/>
    <w:rsid w:val="00946554"/>
    <w:rsid w:val="00946EDA"/>
    <w:rsid w:val="009518EB"/>
    <w:rsid w:val="00954870"/>
    <w:rsid w:val="0096213B"/>
    <w:rsid w:val="009621F6"/>
    <w:rsid w:val="00972C82"/>
    <w:rsid w:val="009743C2"/>
    <w:rsid w:val="009938F1"/>
    <w:rsid w:val="00995950"/>
    <w:rsid w:val="009A090C"/>
    <w:rsid w:val="009A5A66"/>
    <w:rsid w:val="009B45CD"/>
    <w:rsid w:val="009C5978"/>
    <w:rsid w:val="009D3C61"/>
    <w:rsid w:val="009D4275"/>
    <w:rsid w:val="009E3486"/>
    <w:rsid w:val="009E3C70"/>
    <w:rsid w:val="009E591B"/>
    <w:rsid w:val="00A06EB7"/>
    <w:rsid w:val="00A110AD"/>
    <w:rsid w:val="00A11594"/>
    <w:rsid w:val="00A132C4"/>
    <w:rsid w:val="00A135EC"/>
    <w:rsid w:val="00A1501E"/>
    <w:rsid w:val="00A20F1F"/>
    <w:rsid w:val="00A33067"/>
    <w:rsid w:val="00A35369"/>
    <w:rsid w:val="00A35E3F"/>
    <w:rsid w:val="00A3689D"/>
    <w:rsid w:val="00A36F13"/>
    <w:rsid w:val="00A64E11"/>
    <w:rsid w:val="00A72300"/>
    <w:rsid w:val="00A76DFF"/>
    <w:rsid w:val="00A7792E"/>
    <w:rsid w:val="00A804D9"/>
    <w:rsid w:val="00A8353E"/>
    <w:rsid w:val="00A84943"/>
    <w:rsid w:val="00A86EAD"/>
    <w:rsid w:val="00A912BB"/>
    <w:rsid w:val="00A9559A"/>
    <w:rsid w:val="00A97C30"/>
    <w:rsid w:val="00AA68C8"/>
    <w:rsid w:val="00AB02F6"/>
    <w:rsid w:val="00AB12D6"/>
    <w:rsid w:val="00AB22E2"/>
    <w:rsid w:val="00AC7713"/>
    <w:rsid w:val="00AD492C"/>
    <w:rsid w:val="00AE0F9F"/>
    <w:rsid w:val="00AE4266"/>
    <w:rsid w:val="00AE7C31"/>
    <w:rsid w:val="00AF13BB"/>
    <w:rsid w:val="00AF1DD4"/>
    <w:rsid w:val="00AF6DF4"/>
    <w:rsid w:val="00AF72F0"/>
    <w:rsid w:val="00B01046"/>
    <w:rsid w:val="00B027D3"/>
    <w:rsid w:val="00B04C16"/>
    <w:rsid w:val="00B070C7"/>
    <w:rsid w:val="00B20E91"/>
    <w:rsid w:val="00B24862"/>
    <w:rsid w:val="00B25CE7"/>
    <w:rsid w:val="00B32400"/>
    <w:rsid w:val="00B34A9A"/>
    <w:rsid w:val="00B362A5"/>
    <w:rsid w:val="00B4002D"/>
    <w:rsid w:val="00B520BD"/>
    <w:rsid w:val="00B62A28"/>
    <w:rsid w:val="00B70E1E"/>
    <w:rsid w:val="00B73225"/>
    <w:rsid w:val="00B7610B"/>
    <w:rsid w:val="00B762D9"/>
    <w:rsid w:val="00B77C62"/>
    <w:rsid w:val="00B950BC"/>
    <w:rsid w:val="00B96DFD"/>
    <w:rsid w:val="00BA2C57"/>
    <w:rsid w:val="00BA3D2C"/>
    <w:rsid w:val="00BB23D6"/>
    <w:rsid w:val="00BC6599"/>
    <w:rsid w:val="00BD13CC"/>
    <w:rsid w:val="00BD70A1"/>
    <w:rsid w:val="00BE0894"/>
    <w:rsid w:val="00BE6A71"/>
    <w:rsid w:val="00BF307D"/>
    <w:rsid w:val="00BF756B"/>
    <w:rsid w:val="00BF7C4E"/>
    <w:rsid w:val="00C002A4"/>
    <w:rsid w:val="00C0359F"/>
    <w:rsid w:val="00C066FC"/>
    <w:rsid w:val="00C20D00"/>
    <w:rsid w:val="00C31863"/>
    <w:rsid w:val="00C325BF"/>
    <w:rsid w:val="00C450BA"/>
    <w:rsid w:val="00C472F5"/>
    <w:rsid w:val="00C64FAB"/>
    <w:rsid w:val="00C657F1"/>
    <w:rsid w:val="00C66911"/>
    <w:rsid w:val="00C71070"/>
    <w:rsid w:val="00C71544"/>
    <w:rsid w:val="00C7543D"/>
    <w:rsid w:val="00C7595D"/>
    <w:rsid w:val="00C765A1"/>
    <w:rsid w:val="00C777AB"/>
    <w:rsid w:val="00C82DF8"/>
    <w:rsid w:val="00C85B36"/>
    <w:rsid w:val="00C86594"/>
    <w:rsid w:val="00C91618"/>
    <w:rsid w:val="00C93E1D"/>
    <w:rsid w:val="00C93FB1"/>
    <w:rsid w:val="00C9431A"/>
    <w:rsid w:val="00C958D9"/>
    <w:rsid w:val="00CA47E7"/>
    <w:rsid w:val="00CA5E18"/>
    <w:rsid w:val="00CA6E34"/>
    <w:rsid w:val="00CB78A0"/>
    <w:rsid w:val="00CC0DBF"/>
    <w:rsid w:val="00CD06EC"/>
    <w:rsid w:val="00CE0A3C"/>
    <w:rsid w:val="00CE1A04"/>
    <w:rsid w:val="00CE5BAE"/>
    <w:rsid w:val="00CF13B1"/>
    <w:rsid w:val="00CF1F11"/>
    <w:rsid w:val="00CF5CBB"/>
    <w:rsid w:val="00D01BD2"/>
    <w:rsid w:val="00D03ED9"/>
    <w:rsid w:val="00D125E9"/>
    <w:rsid w:val="00D16CEA"/>
    <w:rsid w:val="00D20DE7"/>
    <w:rsid w:val="00D25EF6"/>
    <w:rsid w:val="00D33127"/>
    <w:rsid w:val="00D3385B"/>
    <w:rsid w:val="00D402D3"/>
    <w:rsid w:val="00D40AA6"/>
    <w:rsid w:val="00D4380B"/>
    <w:rsid w:val="00D50AFE"/>
    <w:rsid w:val="00D51108"/>
    <w:rsid w:val="00D564D9"/>
    <w:rsid w:val="00D575F4"/>
    <w:rsid w:val="00D60DFC"/>
    <w:rsid w:val="00D63AB9"/>
    <w:rsid w:val="00D63FF2"/>
    <w:rsid w:val="00D67096"/>
    <w:rsid w:val="00D67418"/>
    <w:rsid w:val="00D70C96"/>
    <w:rsid w:val="00D71FF3"/>
    <w:rsid w:val="00D7525A"/>
    <w:rsid w:val="00D800EB"/>
    <w:rsid w:val="00D82B54"/>
    <w:rsid w:val="00D83BD8"/>
    <w:rsid w:val="00D941FF"/>
    <w:rsid w:val="00D94692"/>
    <w:rsid w:val="00DA03C7"/>
    <w:rsid w:val="00DA74AB"/>
    <w:rsid w:val="00DA7EA8"/>
    <w:rsid w:val="00DB3698"/>
    <w:rsid w:val="00DB576A"/>
    <w:rsid w:val="00DB63DC"/>
    <w:rsid w:val="00DB6E96"/>
    <w:rsid w:val="00DC7AA5"/>
    <w:rsid w:val="00DD2784"/>
    <w:rsid w:val="00DD2AA7"/>
    <w:rsid w:val="00DD5337"/>
    <w:rsid w:val="00DD59B8"/>
    <w:rsid w:val="00DE3A60"/>
    <w:rsid w:val="00DE79FB"/>
    <w:rsid w:val="00DF4138"/>
    <w:rsid w:val="00DF46D9"/>
    <w:rsid w:val="00E07E83"/>
    <w:rsid w:val="00E12E59"/>
    <w:rsid w:val="00E206D8"/>
    <w:rsid w:val="00E30516"/>
    <w:rsid w:val="00E34941"/>
    <w:rsid w:val="00E43461"/>
    <w:rsid w:val="00E471E4"/>
    <w:rsid w:val="00E47943"/>
    <w:rsid w:val="00E63EFB"/>
    <w:rsid w:val="00E6521D"/>
    <w:rsid w:val="00E72E78"/>
    <w:rsid w:val="00E74BBC"/>
    <w:rsid w:val="00E76852"/>
    <w:rsid w:val="00E83471"/>
    <w:rsid w:val="00E83D6E"/>
    <w:rsid w:val="00E912D4"/>
    <w:rsid w:val="00E92575"/>
    <w:rsid w:val="00E97187"/>
    <w:rsid w:val="00EA1201"/>
    <w:rsid w:val="00EA1CC7"/>
    <w:rsid w:val="00EA2C00"/>
    <w:rsid w:val="00EB3459"/>
    <w:rsid w:val="00EB55ED"/>
    <w:rsid w:val="00EC03E0"/>
    <w:rsid w:val="00EC4983"/>
    <w:rsid w:val="00EC7C2A"/>
    <w:rsid w:val="00ED3D08"/>
    <w:rsid w:val="00EE1128"/>
    <w:rsid w:val="00EF14D8"/>
    <w:rsid w:val="00F00F90"/>
    <w:rsid w:val="00F00FBC"/>
    <w:rsid w:val="00F01772"/>
    <w:rsid w:val="00F06BD5"/>
    <w:rsid w:val="00F1029A"/>
    <w:rsid w:val="00F10536"/>
    <w:rsid w:val="00F10A63"/>
    <w:rsid w:val="00F10B05"/>
    <w:rsid w:val="00F13822"/>
    <w:rsid w:val="00F14884"/>
    <w:rsid w:val="00F20AC0"/>
    <w:rsid w:val="00F2168F"/>
    <w:rsid w:val="00F22362"/>
    <w:rsid w:val="00F25502"/>
    <w:rsid w:val="00F32B26"/>
    <w:rsid w:val="00F410B5"/>
    <w:rsid w:val="00F41301"/>
    <w:rsid w:val="00F53249"/>
    <w:rsid w:val="00F56672"/>
    <w:rsid w:val="00F62717"/>
    <w:rsid w:val="00F637D2"/>
    <w:rsid w:val="00F67FCC"/>
    <w:rsid w:val="00F71D1D"/>
    <w:rsid w:val="00F751FD"/>
    <w:rsid w:val="00F75A15"/>
    <w:rsid w:val="00F769AF"/>
    <w:rsid w:val="00F837A6"/>
    <w:rsid w:val="00F8659F"/>
    <w:rsid w:val="00F9218C"/>
    <w:rsid w:val="00F92E33"/>
    <w:rsid w:val="00F94DBC"/>
    <w:rsid w:val="00F97086"/>
    <w:rsid w:val="00FA1B5A"/>
    <w:rsid w:val="00FA3AC5"/>
    <w:rsid w:val="00FA52B8"/>
    <w:rsid w:val="00FB1680"/>
    <w:rsid w:val="00FC026E"/>
    <w:rsid w:val="00FC256B"/>
    <w:rsid w:val="00FD04EF"/>
    <w:rsid w:val="00FF07BA"/>
    <w:rsid w:val="0202A80C"/>
    <w:rsid w:val="02C326A2"/>
    <w:rsid w:val="02C573F1"/>
    <w:rsid w:val="054AEC2D"/>
    <w:rsid w:val="06096CC3"/>
    <w:rsid w:val="0A0DB9F1"/>
    <w:rsid w:val="0AEE0744"/>
    <w:rsid w:val="0C4A1D2E"/>
    <w:rsid w:val="0D34BAE1"/>
    <w:rsid w:val="0D455AB3"/>
    <w:rsid w:val="0E391DA6"/>
    <w:rsid w:val="0F36357A"/>
    <w:rsid w:val="109F3F4D"/>
    <w:rsid w:val="13D6E00F"/>
    <w:rsid w:val="17C04A0C"/>
    <w:rsid w:val="17E754FF"/>
    <w:rsid w:val="192C7595"/>
    <w:rsid w:val="1940DB99"/>
    <w:rsid w:val="19CE29C4"/>
    <w:rsid w:val="1AE4888E"/>
    <w:rsid w:val="1B528F7E"/>
    <w:rsid w:val="1E9E9097"/>
    <w:rsid w:val="1EB71B2E"/>
    <w:rsid w:val="1FD1E974"/>
    <w:rsid w:val="2974AB27"/>
    <w:rsid w:val="2BB1AA51"/>
    <w:rsid w:val="2C1EB0E3"/>
    <w:rsid w:val="2C777A60"/>
    <w:rsid w:val="2E62DE66"/>
    <w:rsid w:val="2FC4A1DC"/>
    <w:rsid w:val="32117C28"/>
    <w:rsid w:val="33DC0C60"/>
    <w:rsid w:val="3996DD0A"/>
    <w:rsid w:val="3A69D037"/>
    <w:rsid w:val="3D2B9C5E"/>
    <w:rsid w:val="3E6A4E2D"/>
    <w:rsid w:val="3EBCC963"/>
    <w:rsid w:val="3ED9C16F"/>
    <w:rsid w:val="426C8D19"/>
    <w:rsid w:val="47707818"/>
    <w:rsid w:val="48E2BD7C"/>
    <w:rsid w:val="4C236BCB"/>
    <w:rsid w:val="4E25A6CA"/>
    <w:rsid w:val="4EAAA6C2"/>
    <w:rsid w:val="4F79CE3D"/>
    <w:rsid w:val="504A685F"/>
    <w:rsid w:val="5149E786"/>
    <w:rsid w:val="533DF5FA"/>
    <w:rsid w:val="54204488"/>
    <w:rsid w:val="5480D727"/>
    <w:rsid w:val="549C8B29"/>
    <w:rsid w:val="557F8047"/>
    <w:rsid w:val="55BC14E9"/>
    <w:rsid w:val="56A6062F"/>
    <w:rsid w:val="58811C70"/>
    <w:rsid w:val="58CAA336"/>
    <w:rsid w:val="5963F882"/>
    <w:rsid w:val="5A1CECD1"/>
    <w:rsid w:val="5F89C13C"/>
    <w:rsid w:val="6067B5D1"/>
    <w:rsid w:val="61161C33"/>
    <w:rsid w:val="644DBCF5"/>
    <w:rsid w:val="65E1540B"/>
    <w:rsid w:val="67C324A8"/>
    <w:rsid w:val="6856DCD2"/>
    <w:rsid w:val="68C681E6"/>
    <w:rsid w:val="6AA2A827"/>
    <w:rsid w:val="6B2A9ADB"/>
    <w:rsid w:val="6C54532E"/>
    <w:rsid w:val="6EC61E56"/>
    <w:rsid w:val="77D355CA"/>
    <w:rsid w:val="77FC4C16"/>
    <w:rsid w:val="79539241"/>
    <w:rsid w:val="7A87C052"/>
    <w:rsid w:val="7AB281B3"/>
    <w:rsid w:val="7C1CCB0F"/>
    <w:rsid w:val="7CDFB2F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94277"/>
  <w15:docId w15:val="{14F19996-7FE0-47F7-8451-B1DF6317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65" w:line="267" w:lineRule="auto"/>
      <w:ind w:left="10" w:right="139" w:hanging="10"/>
    </w:pPr>
    <w:rPr>
      <w:rFonts w:ascii="Roobert CEZ" w:eastAsia="Roobert CEZ" w:hAnsi="Roobert CEZ" w:cs="Roobert CEZ"/>
      <w:color w:val="343433"/>
      <w:sz w:val="16"/>
    </w:rPr>
  </w:style>
  <w:style w:type="paragraph" w:styleId="Nadpis1">
    <w:name w:val="heading 1"/>
    <w:next w:val="Normln"/>
    <w:link w:val="Nadpis1Char"/>
    <w:uiPriority w:val="9"/>
    <w:qFormat/>
    <w:pPr>
      <w:keepNext/>
      <w:keepLines/>
      <w:numPr>
        <w:numId w:val="15"/>
      </w:numPr>
      <w:spacing w:after="21"/>
      <w:ind w:left="10" w:hanging="10"/>
      <w:outlineLvl w:val="0"/>
    </w:pPr>
    <w:rPr>
      <w:rFonts w:ascii="Roobert CEZ" w:eastAsia="Roobert CEZ" w:hAnsi="Roobert CEZ" w:cs="Roobert CEZ"/>
      <w:b/>
      <w:color w:val="E9592C"/>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Roobert CEZ" w:eastAsia="Roobert CEZ" w:hAnsi="Roobert CEZ" w:cs="Roobert CEZ"/>
      <w:b/>
      <w:color w:val="E9592C"/>
      <w:sz w:val="20"/>
    </w:rPr>
  </w:style>
  <w:style w:type="table" w:customStyle="1" w:styleId="Mkatabulky1">
    <w:name w:val="Mřížka tabulky1"/>
    <w:pPr>
      <w:spacing w:after="0" w:line="240" w:lineRule="auto"/>
    </w:pPr>
    <w:tblPr>
      <w:tblCellMar>
        <w:top w:w="0" w:type="dxa"/>
        <w:left w:w="0" w:type="dxa"/>
        <w:bottom w:w="0" w:type="dxa"/>
        <w:right w:w="0" w:type="dxa"/>
      </w:tblCellMar>
    </w:tblPr>
  </w:style>
  <w:style w:type="character" w:styleId="Odkaznakoment">
    <w:name w:val="annotation reference"/>
    <w:basedOn w:val="Standardnpsmoodstavce"/>
    <w:uiPriority w:val="99"/>
    <w:semiHidden/>
    <w:unhideWhenUsed/>
    <w:rsid w:val="00F75A15"/>
    <w:rPr>
      <w:sz w:val="16"/>
      <w:szCs w:val="16"/>
    </w:rPr>
  </w:style>
  <w:style w:type="paragraph" w:styleId="Textkomente">
    <w:name w:val="annotation text"/>
    <w:basedOn w:val="Normln"/>
    <w:link w:val="TextkomenteChar"/>
    <w:uiPriority w:val="99"/>
    <w:semiHidden/>
    <w:unhideWhenUsed/>
    <w:rsid w:val="00F75A15"/>
    <w:pPr>
      <w:spacing w:line="240" w:lineRule="auto"/>
    </w:pPr>
    <w:rPr>
      <w:sz w:val="20"/>
      <w:szCs w:val="20"/>
    </w:rPr>
  </w:style>
  <w:style w:type="character" w:customStyle="1" w:styleId="TextkomenteChar">
    <w:name w:val="Text komentáře Char"/>
    <w:basedOn w:val="Standardnpsmoodstavce"/>
    <w:link w:val="Textkomente"/>
    <w:uiPriority w:val="99"/>
    <w:semiHidden/>
    <w:rsid w:val="00F75A15"/>
    <w:rPr>
      <w:rFonts w:ascii="Roobert CEZ" w:eastAsia="Roobert CEZ" w:hAnsi="Roobert CEZ" w:cs="Roobert CEZ"/>
      <w:color w:val="343433"/>
      <w:sz w:val="20"/>
      <w:szCs w:val="20"/>
    </w:rPr>
  </w:style>
  <w:style w:type="paragraph" w:styleId="Pedmtkomente">
    <w:name w:val="annotation subject"/>
    <w:basedOn w:val="Textkomente"/>
    <w:next w:val="Textkomente"/>
    <w:link w:val="PedmtkomenteChar"/>
    <w:uiPriority w:val="99"/>
    <w:semiHidden/>
    <w:unhideWhenUsed/>
    <w:rsid w:val="00F75A15"/>
    <w:rPr>
      <w:b/>
      <w:bCs/>
    </w:rPr>
  </w:style>
  <w:style w:type="character" w:customStyle="1" w:styleId="PedmtkomenteChar">
    <w:name w:val="Předmět komentáře Char"/>
    <w:basedOn w:val="TextkomenteChar"/>
    <w:link w:val="Pedmtkomente"/>
    <w:uiPriority w:val="99"/>
    <w:semiHidden/>
    <w:rsid w:val="00F75A15"/>
    <w:rPr>
      <w:rFonts w:ascii="Roobert CEZ" w:eastAsia="Roobert CEZ" w:hAnsi="Roobert CEZ" w:cs="Roobert CEZ"/>
      <w:b/>
      <w:bCs/>
      <w:color w:val="343433"/>
      <w:sz w:val="20"/>
      <w:szCs w:val="20"/>
    </w:rPr>
  </w:style>
  <w:style w:type="character" w:styleId="Hypertextovodkaz">
    <w:name w:val="Hyperlink"/>
    <w:basedOn w:val="Standardnpsmoodstavce"/>
    <w:uiPriority w:val="99"/>
    <w:unhideWhenUsed/>
    <w:rsid w:val="00C066FC"/>
    <w:rPr>
      <w:color w:val="0000FF"/>
      <w:u w:val="single"/>
    </w:rPr>
  </w:style>
  <w:style w:type="paragraph" w:styleId="Zhlav">
    <w:name w:val="header"/>
    <w:basedOn w:val="Normln"/>
    <w:link w:val="ZhlavChar"/>
    <w:uiPriority w:val="99"/>
    <w:unhideWhenUsed/>
    <w:rsid w:val="00B77C6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7C62"/>
    <w:rPr>
      <w:rFonts w:ascii="Roobert CEZ" w:eastAsia="Roobert CEZ" w:hAnsi="Roobert CEZ" w:cs="Roobert CEZ"/>
      <w:color w:val="343433"/>
      <w:sz w:val="16"/>
    </w:rPr>
  </w:style>
  <w:style w:type="paragraph" w:styleId="Zpat">
    <w:name w:val="footer"/>
    <w:basedOn w:val="Normln"/>
    <w:link w:val="ZpatChar"/>
    <w:uiPriority w:val="99"/>
    <w:semiHidden/>
    <w:unhideWhenUsed/>
    <w:rsid w:val="00B77C62"/>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77C62"/>
    <w:rPr>
      <w:rFonts w:ascii="Roobert CEZ" w:eastAsia="Roobert CEZ" w:hAnsi="Roobert CEZ" w:cs="Roobert CEZ"/>
      <w:color w:val="343433"/>
      <w:sz w:val="16"/>
    </w:rPr>
  </w:style>
  <w:style w:type="paragraph" w:customStyle="1" w:styleId="Styl1">
    <w:name w:val="Styl1"/>
    <w:basedOn w:val="Odstavecseseznamem"/>
    <w:qFormat/>
    <w:rsid w:val="001D6F2F"/>
    <w:pPr>
      <w:widowControl w:val="0"/>
      <w:numPr>
        <w:numId w:val="16"/>
      </w:numPr>
      <w:tabs>
        <w:tab w:val="left" w:pos="621"/>
      </w:tabs>
      <w:autoSpaceDE w:val="0"/>
      <w:autoSpaceDN w:val="0"/>
      <w:spacing w:before="53" w:after="0" w:line="211" w:lineRule="auto"/>
      <w:ind w:left="177" w:right="123" w:hanging="10"/>
      <w:contextualSpacing w:val="0"/>
    </w:pPr>
    <w:rPr>
      <w:color w:val="414042"/>
      <w:position w:val="1"/>
      <w:lang w:eastAsia="en-US"/>
    </w:rPr>
  </w:style>
  <w:style w:type="paragraph" w:styleId="Odstavecseseznamem">
    <w:name w:val="List Paragraph"/>
    <w:basedOn w:val="Normln"/>
    <w:uiPriority w:val="34"/>
    <w:qFormat/>
    <w:rsid w:val="001D6F2F"/>
    <w:pPr>
      <w:ind w:left="720"/>
      <w:contextualSpacing/>
    </w:pPr>
  </w:style>
  <w:style w:type="character" w:customStyle="1" w:styleId="normaltextrun">
    <w:name w:val="normaltextrun"/>
    <w:basedOn w:val="Standardnpsmoodstavce"/>
    <w:rsid w:val="008525F3"/>
  </w:style>
  <w:style w:type="character" w:customStyle="1" w:styleId="eop">
    <w:name w:val="eop"/>
    <w:basedOn w:val="Standardnpsmoodstavce"/>
    <w:rsid w:val="008525F3"/>
  </w:style>
  <w:style w:type="character" w:styleId="Nevyeenzmnka">
    <w:name w:val="Unresolved Mention"/>
    <w:basedOn w:val="Standardnpsmoodstavce"/>
    <w:uiPriority w:val="99"/>
    <w:semiHidden/>
    <w:unhideWhenUsed/>
    <w:rsid w:val="007162E9"/>
    <w:rPr>
      <w:color w:val="605E5C"/>
      <w:shd w:val="clear" w:color="auto" w:fill="E1DFDD"/>
    </w:rPr>
  </w:style>
  <w:style w:type="paragraph" w:styleId="Revize">
    <w:name w:val="Revision"/>
    <w:hidden/>
    <w:uiPriority w:val="99"/>
    <w:semiHidden/>
    <w:rsid w:val="005C6BD1"/>
    <w:pPr>
      <w:spacing w:after="0" w:line="240" w:lineRule="auto"/>
    </w:pPr>
    <w:rPr>
      <w:rFonts w:ascii="Roobert CEZ" w:eastAsia="Roobert CEZ" w:hAnsi="Roobert CEZ" w:cs="Roobert CEZ"/>
      <w:color w:val="343433"/>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226718">
      <w:bodyDiv w:val="1"/>
      <w:marLeft w:val="0"/>
      <w:marRight w:val="0"/>
      <w:marTop w:val="0"/>
      <w:marBottom w:val="0"/>
      <w:divBdr>
        <w:top w:val="none" w:sz="0" w:space="0" w:color="auto"/>
        <w:left w:val="none" w:sz="0" w:space="0" w:color="auto"/>
        <w:bottom w:val="none" w:sz="0" w:space="0" w:color="auto"/>
        <w:right w:val="none" w:sz="0" w:space="0" w:color="auto"/>
      </w:divBdr>
      <w:divsChild>
        <w:div w:id="681930800">
          <w:marLeft w:val="0"/>
          <w:marRight w:val="0"/>
          <w:marTop w:val="0"/>
          <w:marBottom w:val="0"/>
          <w:divBdr>
            <w:top w:val="none" w:sz="0" w:space="0" w:color="auto"/>
            <w:left w:val="none" w:sz="0" w:space="0" w:color="auto"/>
            <w:bottom w:val="none" w:sz="0" w:space="0" w:color="auto"/>
            <w:right w:val="none" w:sz="0" w:space="0" w:color="auto"/>
          </w:divBdr>
          <w:divsChild>
            <w:div w:id="1800996752">
              <w:marLeft w:val="0"/>
              <w:marRight w:val="0"/>
              <w:marTop w:val="0"/>
              <w:marBottom w:val="0"/>
              <w:divBdr>
                <w:top w:val="none" w:sz="0" w:space="0" w:color="auto"/>
                <w:left w:val="none" w:sz="0" w:space="0" w:color="auto"/>
                <w:bottom w:val="none" w:sz="0" w:space="0" w:color="auto"/>
                <w:right w:val="none" w:sz="0" w:space="0" w:color="auto"/>
              </w:divBdr>
            </w:div>
          </w:divsChild>
        </w:div>
        <w:div w:id="1926496994">
          <w:marLeft w:val="0"/>
          <w:marRight w:val="0"/>
          <w:marTop w:val="0"/>
          <w:marBottom w:val="0"/>
          <w:divBdr>
            <w:top w:val="none" w:sz="0" w:space="0" w:color="auto"/>
            <w:left w:val="none" w:sz="0" w:space="0" w:color="auto"/>
            <w:bottom w:val="none" w:sz="0" w:space="0" w:color="auto"/>
            <w:right w:val="none" w:sz="0" w:space="0" w:color="auto"/>
          </w:divBdr>
          <w:divsChild>
            <w:div w:id="4970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z.cz/cs/o-cez/cez/ochrana-osobnich-udaju/poverenec-pro-ochranu-osobnich-udaju" TargetMode="External"/><Relationship Id="rId18" Type="http://schemas.openxmlformats.org/officeDocument/2006/relationships/hyperlink" Target="https://www.cez.cz/cs/o-cez/cez/ochrana-osobnich-udaju/poverenec-pro-ochranu-osobnich-udaju" TargetMode="External"/><Relationship Id="rId26" Type="http://schemas.openxmlformats.org/officeDocument/2006/relationships/hyperlink" Target="https://www.cez.cz/cs/o-cez/cez/ochrana-osobnich-udaju/poverenec-pro-ochranu-osobnich-udaju" TargetMode="External"/><Relationship Id="rId3" Type="http://schemas.openxmlformats.org/officeDocument/2006/relationships/customXml" Target="../customXml/item3.xml"/><Relationship Id="rId21" Type="http://schemas.openxmlformats.org/officeDocument/2006/relationships/hyperlink" Target="https://www.cez.cz/cs/o-cez/profil-cez" TargetMode="External"/><Relationship Id="rId7" Type="http://schemas.openxmlformats.org/officeDocument/2006/relationships/settings" Target="settings.xml"/><Relationship Id="rId12" Type="http://schemas.openxmlformats.org/officeDocument/2006/relationships/hyperlink" Target="https://www.cez.cz/cs/o-cez/cez/ochrana-osobnich-udaju/poverenec-pro-ochranu-osobnich-udaju" TargetMode="External"/><Relationship Id="rId17" Type="http://schemas.openxmlformats.org/officeDocument/2006/relationships/hyperlink" Target="https://www.cez.cz/cs/o-cez/cez/ochrana-osobnich-udaju/poverenec-pro-ochranu-osobnich-udaju" TargetMode="External"/><Relationship Id="rId25" Type="http://schemas.openxmlformats.org/officeDocument/2006/relationships/hyperlink" Target="https://www.cez.cz/cs/o-cez/cez/ochrana-osobnich-udaju/poverenec-pro-ochranu-osobnich-udaju"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cez.cz/cs/informace-o-webu" TargetMode="External"/><Relationship Id="rId20" Type="http://schemas.openxmlformats.org/officeDocument/2006/relationships/hyperlink" Target="https://www.cez.cz/cs/o-cez/cez/ochrana-osobnich-udaju/poverenec-pro-ochranu-osobnich-udaju/informacni-memorandu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z.cz/cs/o-cez/skupina-cez/koncern-cez" TargetMode="External"/><Relationship Id="rId24" Type="http://schemas.openxmlformats.org/officeDocument/2006/relationships/hyperlink" Target="https://gdpr.cez.cz/webpublic/qf/cs/ramjet/gdpr/webform/wha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ez.cz/" TargetMode="External"/><Relationship Id="rId23" Type="http://schemas.openxmlformats.org/officeDocument/2006/relationships/hyperlink" Target="https://gdpr.cez.cz/webpublic/qf/cs/ramjet/gdpr/webform/what"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uoou.cz/"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dpr.cez.cz/" TargetMode="External"/><Relationship Id="rId22" Type="http://schemas.openxmlformats.org/officeDocument/2006/relationships/hyperlink" Target="https://www.cez.cz/cs/o-cez/profil-cez" TargetMode="External"/><Relationship Id="rId27" Type="http://schemas.openxmlformats.org/officeDocument/2006/relationships/header" Target="header1.xml"/><Relationship Id="rId30"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E68F39F-022B-4DEB-8DC5-7DD4E0CBCBF2}">
  <we:reference id="9a3772f3-f710-40bd-8cf3-8a00b5d7a26a" version="1.0.0.2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D2486E49371544C814556546F4CEB85" ma:contentTypeVersion="9" ma:contentTypeDescription="Vytvoří nový dokument" ma:contentTypeScope="" ma:versionID="9512b17f863dd9f74ab36da290dfd595">
  <xsd:schema xmlns:xsd="http://www.w3.org/2001/XMLSchema" xmlns:xs="http://www.w3.org/2001/XMLSchema" xmlns:p="http://schemas.microsoft.com/office/2006/metadata/properties" xmlns:ns2="383801fe-6b0a-49cb-8f7c-62c333158d20" xmlns:ns3="08944cc0-9e7d-46b5-82c7-c13a0aa2485a" targetNamespace="http://schemas.microsoft.com/office/2006/metadata/properties" ma:root="true" ma:fieldsID="ceda354a0928c56cc439a0c7c71eba33" ns2:_="" ns3:_="">
    <xsd:import namespace="383801fe-6b0a-49cb-8f7c-62c333158d20"/>
    <xsd:import namespace="08944cc0-9e7d-46b5-82c7-c13a0aa248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801fe-6b0a-49cb-8f7c-62c333158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44cc0-9e7d-46b5-82c7-c13a0aa2485a"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582D96-9638-4EDD-98B2-A240F5A42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801fe-6b0a-49cb-8f7c-62c333158d20"/>
    <ds:schemaRef ds:uri="08944cc0-9e7d-46b5-82c7-c13a0aa24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7EB484-2C3F-48B8-B2F2-FC6788AC3C78}">
  <ds:schemaRefs>
    <ds:schemaRef ds:uri="http://schemas.openxmlformats.org/officeDocument/2006/bibliography"/>
  </ds:schemaRefs>
</ds:datastoreItem>
</file>

<file path=customXml/itemProps3.xml><?xml version="1.0" encoding="utf-8"?>
<ds:datastoreItem xmlns:ds="http://schemas.openxmlformats.org/officeDocument/2006/customXml" ds:itemID="{C5273782-F4AD-4A70-BAF0-698556EBAFFB}">
  <ds:schemaRefs>
    <ds:schemaRef ds:uri="http://schemas.microsoft.com/sharepoint/v3/contenttype/forms"/>
  </ds:schemaRefs>
</ds:datastoreItem>
</file>

<file path=customXml/itemProps4.xml><?xml version="1.0" encoding="utf-8"?>
<ds:datastoreItem xmlns:ds="http://schemas.openxmlformats.org/officeDocument/2006/customXml" ds:itemID="{E6FC3E1B-E68E-4D97-816A-6FEC6A0FCA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3938</Words>
  <Characters>23239</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27123</CharactersWithSpaces>
  <SharedDoc>false</SharedDoc>
  <HLinks>
    <vt:vector size="96" baseType="variant">
      <vt:variant>
        <vt:i4>6291489</vt:i4>
      </vt:variant>
      <vt:variant>
        <vt:i4>54</vt:i4>
      </vt:variant>
      <vt:variant>
        <vt:i4>0</vt:i4>
      </vt:variant>
      <vt:variant>
        <vt:i4>5</vt:i4>
      </vt:variant>
      <vt:variant>
        <vt:lpwstr>https://www.cez.cz/cs/o-cez/cez/ochrana-osobnich-udaju/poverenec-pro-ochranu-osobnich-udaju</vt:lpwstr>
      </vt:variant>
      <vt:variant>
        <vt:lpwstr/>
      </vt:variant>
      <vt:variant>
        <vt:i4>6291489</vt:i4>
      </vt:variant>
      <vt:variant>
        <vt:i4>51</vt:i4>
      </vt:variant>
      <vt:variant>
        <vt:i4>0</vt:i4>
      </vt:variant>
      <vt:variant>
        <vt:i4>5</vt:i4>
      </vt:variant>
      <vt:variant>
        <vt:lpwstr>https://www.cez.cz/cs/o-cez/cez/ochrana-osobnich-udaju/poverenec-pro-ochranu-osobnich-udaju</vt:lpwstr>
      </vt:variant>
      <vt:variant>
        <vt:lpwstr/>
      </vt:variant>
      <vt:variant>
        <vt:i4>4980808</vt:i4>
      </vt:variant>
      <vt:variant>
        <vt:i4>48</vt:i4>
      </vt:variant>
      <vt:variant>
        <vt:i4>0</vt:i4>
      </vt:variant>
      <vt:variant>
        <vt:i4>5</vt:i4>
      </vt:variant>
      <vt:variant>
        <vt:lpwstr>https://gdpr.cez.cz/webpublic/qf/cs/ramjet/gdpr/webform/what</vt:lpwstr>
      </vt:variant>
      <vt:variant>
        <vt:lpwstr/>
      </vt:variant>
      <vt:variant>
        <vt:i4>4980808</vt:i4>
      </vt:variant>
      <vt:variant>
        <vt:i4>45</vt:i4>
      </vt:variant>
      <vt:variant>
        <vt:i4>0</vt:i4>
      </vt:variant>
      <vt:variant>
        <vt:i4>5</vt:i4>
      </vt:variant>
      <vt:variant>
        <vt:lpwstr>https://gdpr.cez.cz/webpublic/qf/cs/ramjet/gdpr/webform/what</vt:lpwstr>
      </vt:variant>
      <vt:variant>
        <vt:lpwstr/>
      </vt:variant>
      <vt:variant>
        <vt:i4>3342382</vt:i4>
      </vt:variant>
      <vt:variant>
        <vt:i4>42</vt:i4>
      </vt:variant>
      <vt:variant>
        <vt:i4>0</vt:i4>
      </vt:variant>
      <vt:variant>
        <vt:i4>5</vt:i4>
      </vt:variant>
      <vt:variant>
        <vt:lpwstr>https://www.cez.cz/cs/o-cez/profil-cez</vt:lpwstr>
      </vt:variant>
      <vt:variant>
        <vt:lpwstr/>
      </vt:variant>
      <vt:variant>
        <vt:i4>3342382</vt:i4>
      </vt:variant>
      <vt:variant>
        <vt:i4>39</vt:i4>
      </vt:variant>
      <vt:variant>
        <vt:i4>0</vt:i4>
      </vt:variant>
      <vt:variant>
        <vt:i4>5</vt:i4>
      </vt:variant>
      <vt:variant>
        <vt:lpwstr>https://www.cez.cz/cs/o-cez/profil-cez</vt:lpwstr>
      </vt:variant>
      <vt:variant>
        <vt:lpwstr/>
      </vt:variant>
      <vt:variant>
        <vt:i4>4194308</vt:i4>
      </vt:variant>
      <vt:variant>
        <vt:i4>36</vt:i4>
      </vt:variant>
      <vt:variant>
        <vt:i4>0</vt:i4>
      </vt:variant>
      <vt:variant>
        <vt:i4>5</vt:i4>
      </vt:variant>
      <vt:variant>
        <vt:lpwstr>https://www.cez.cz/cs/o-cez/cez/ochrana-osobnich-udaju/poverenec-pro-ochranu-osobnich-udaju/informacni-memorandum</vt:lpwstr>
      </vt:variant>
      <vt:variant>
        <vt:lpwstr/>
      </vt:variant>
      <vt:variant>
        <vt:i4>1966094</vt:i4>
      </vt:variant>
      <vt:variant>
        <vt:i4>27</vt:i4>
      </vt:variant>
      <vt:variant>
        <vt:i4>0</vt:i4>
      </vt:variant>
      <vt:variant>
        <vt:i4>5</vt:i4>
      </vt:variant>
      <vt:variant>
        <vt:lpwstr>https://www.uoou.cz/</vt:lpwstr>
      </vt:variant>
      <vt:variant>
        <vt:lpwstr/>
      </vt:variant>
      <vt:variant>
        <vt:i4>6291489</vt:i4>
      </vt:variant>
      <vt:variant>
        <vt:i4>24</vt:i4>
      </vt:variant>
      <vt:variant>
        <vt:i4>0</vt:i4>
      </vt:variant>
      <vt:variant>
        <vt:i4>5</vt:i4>
      </vt:variant>
      <vt:variant>
        <vt:lpwstr>https://www.cez.cz/cs/o-cez/cez/ochrana-osobnich-udaju/poverenec-pro-ochranu-osobnich-udaju</vt:lpwstr>
      </vt:variant>
      <vt:variant>
        <vt:lpwstr/>
      </vt:variant>
      <vt:variant>
        <vt:i4>6291489</vt:i4>
      </vt:variant>
      <vt:variant>
        <vt:i4>21</vt:i4>
      </vt:variant>
      <vt:variant>
        <vt:i4>0</vt:i4>
      </vt:variant>
      <vt:variant>
        <vt:i4>5</vt:i4>
      </vt:variant>
      <vt:variant>
        <vt:lpwstr>https://www.cez.cz/cs/o-cez/cez/ochrana-osobnich-udaju/poverenec-pro-ochranu-osobnich-udaju</vt:lpwstr>
      </vt:variant>
      <vt:variant>
        <vt:lpwstr/>
      </vt:variant>
      <vt:variant>
        <vt:i4>2752613</vt:i4>
      </vt:variant>
      <vt:variant>
        <vt:i4>18</vt:i4>
      </vt:variant>
      <vt:variant>
        <vt:i4>0</vt:i4>
      </vt:variant>
      <vt:variant>
        <vt:i4>5</vt:i4>
      </vt:variant>
      <vt:variant>
        <vt:lpwstr>https://www.cez.cz/cs/informace-o-webu</vt:lpwstr>
      </vt:variant>
      <vt:variant>
        <vt:lpwstr/>
      </vt:variant>
      <vt:variant>
        <vt:i4>7929914</vt:i4>
      </vt:variant>
      <vt:variant>
        <vt:i4>15</vt:i4>
      </vt:variant>
      <vt:variant>
        <vt:i4>0</vt:i4>
      </vt:variant>
      <vt:variant>
        <vt:i4>5</vt:i4>
      </vt:variant>
      <vt:variant>
        <vt:lpwstr>https://www.cez.cz/</vt:lpwstr>
      </vt:variant>
      <vt:variant>
        <vt:lpwstr/>
      </vt:variant>
      <vt:variant>
        <vt:i4>5374024</vt:i4>
      </vt:variant>
      <vt:variant>
        <vt:i4>12</vt:i4>
      </vt:variant>
      <vt:variant>
        <vt:i4>0</vt:i4>
      </vt:variant>
      <vt:variant>
        <vt:i4>5</vt:i4>
      </vt:variant>
      <vt:variant>
        <vt:lpwstr>https://gdpr.cez.cz/</vt:lpwstr>
      </vt:variant>
      <vt:variant>
        <vt:lpwstr/>
      </vt:variant>
      <vt:variant>
        <vt:i4>6291489</vt:i4>
      </vt:variant>
      <vt:variant>
        <vt:i4>9</vt:i4>
      </vt:variant>
      <vt:variant>
        <vt:i4>0</vt:i4>
      </vt:variant>
      <vt:variant>
        <vt:i4>5</vt:i4>
      </vt:variant>
      <vt:variant>
        <vt:lpwstr>https://www.cez.cz/cs/o-cez/cez/ochrana-osobnich-udaju/poverenec-pro-ochranu-osobnich-udaju</vt:lpwstr>
      </vt:variant>
      <vt:variant>
        <vt:lpwstr/>
      </vt:variant>
      <vt:variant>
        <vt:i4>6291489</vt:i4>
      </vt:variant>
      <vt:variant>
        <vt:i4>6</vt:i4>
      </vt:variant>
      <vt:variant>
        <vt:i4>0</vt:i4>
      </vt:variant>
      <vt:variant>
        <vt:i4>5</vt:i4>
      </vt:variant>
      <vt:variant>
        <vt:lpwstr>https://www.cez.cz/cs/o-cez/cez/ochrana-osobnich-udaju/poverenec-pro-ochranu-osobnich-udaju</vt:lpwstr>
      </vt:variant>
      <vt:variant>
        <vt:lpwstr/>
      </vt:variant>
      <vt:variant>
        <vt:i4>7733354</vt:i4>
      </vt:variant>
      <vt:variant>
        <vt:i4>3</vt:i4>
      </vt:variant>
      <vt:variant>
        <vt:i4>0</vt:i4>
      </vt:variant>
      <vt:variant>
        <vt:i4>5</vt:i4>
      </vt:variant>
      <vt:variant>
        <vt:lpwstr>https://www.cez.cz/cs/o-cez/skupina-cez/koncern-cez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Malsa Alice</dc:creator>
  <cp:keywords/>
  <cp:lastModifiedBy>Mencl Jiří</cp:lastModifiedBy>
  <cp:revision>2</cp:revision>
  <cp:lastPrinted>2023-11-09T12:46:00Z</cp:lastPrinted>
  <dcterms:created xsi:type="dcterms:W3CDTF">2024-05-16T13:13:00Z</dcterms:created>
  <dcterms:modified xsi:type="dcterms:W3CDTF">2024-05-16T13:13:00Z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0x010100CD2486E49371544C814556546F4CEB85</vt:lpwstr>
  </property>
  <property fmtid="{D5CDD505-2E9C-101B-9397-08002B2CF9AE}" pid="3" name="MediaServiceImageTags">
    <vt:lpwstr/>
  </property>
  <property fmtid="{D5CDD505-2E9C-101B-9397-08002B2CF9AE}" pid="4" name="Order">
    <vt:r8>53200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DocumentClasification">
    <vt:lpwstr>Interní</vt:lpwstr>
  </property>
  <property fmtid="{D5CDD505-2E9C-101B-9397-08002B2CF9AE}" pid="12" name="CEZ_DLP">
    <vt:lpwstr>CEZ:CEZ-DGR:C</vt:lpwstr>
  </property>
  <property fmtid="{D5CDD505-2E9C-101B-9397-08002B2CF9AE}" pid="13" name="CEZ_MIPLabelName">
    <vt:lpwstr>Internal-CEZ-DGR</vt:lpwstr>
  </property>
  <property fmtid="{D5CDD505-2E9C-101B-9397-08002B2CF9AE}" pid="14" name="MSIP_Label_7eb9b733-efbe-45ca-8330-c7ececc4da66_Enabled">
    <vt:lpwstr>true</vt:lpwstr>
  </property>
  <property fmtid="{D5CDD505-2E9C-101B-9397-08002B2CF9AE}" pid="15" name="MSIP_Label_7eb9b733-efbe-45ca-8330-c7ececc4da66_SetDate">
    <vt:lpwstr>2024-04-16T11:13:02Z</vt:lpwstr>
  </property>
  <property fmtid="{D5CDD505-2E9C-101B-9397-08002B2CF9AE}" pid="16" name="MSIP_Label_7eb9b733-efbe-45ca-8330-c7ececc4da66_Method">
    <vt:lpwstr>Privileged</vt:lpwstr>
  </property>
  <property fmtid="{D5CDD505-2E9C-101B-9397-08002B2CF9AE}" pid="17" name="MSIP_Label_7eb9b733-efbe-45ca-8330-c7ececc4da66_Name">
    <vt:lpwstr>L00037</vt:lpwstr>
  </property>
  <property fmtid="{D5CDD505-2E9C-101B-9397-08002B2CF9AE}" pid="18" name="MSIP_Label_7eb9b733-efbe-45ca-8330-c7ececc4da66_SiteId">
    <vt:lpwstr>b233f9e1-5599-4693-9cef-38858fe25406</vt:lpwstr>
  </property>
  <property fmtid="{D5CDD505-2E9C-101B-9397-08002B2CF9AE}" pid="19" name="MSIP_Label_7eb9b733-efbe-45ca-8330-c7ececc4da66_ActionId">
    <vt:lpwstr>b7fb0dbe-ee42-4599-a405-623ee79f1d65</vt:lpwstr>
  </property>
  <property fmtid="{D5CDD505-2E9C-101B-9397-08002B2CF9AE}" pid="20" name="MSIP_Label_7eb9b733-efbe-45ca-8330-c7ececc4da66_ContentBits">
    <vt:lpwstr>0</vt:lpwstr>
  </property>
</Properties>
</file>