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6EF2B" w14:textId="77777777" w:rsidR="00057831" w:rsidRDefault="00057831" w:rsidP="00057831">
      <w:pPr>
        <w:pStyle w:val="Default"/>
      </w:pPr>
    </w:p>
    <w:p w14:paraId="05423026" w14:textId="3B2E4624" w:rsidR="00057831" w:rsidRDefault="00057831" w:rsidP="00057831">
      <w:pPr>
        <w:pStyle w:val="Default"/>
        <w:spacing w:line="360" w:lineRule="auto"/>
        <w:rPr>
          <w:sz w:val="32"/>
          <w:szCs w:val="32"/>
        </w:rPr>
      </w:pPr>
      <w:r>
        <w:rPr>
          <w:b/>
          <w:bCs/>
          <w:color w:val="528135"/>
          <w:sz w:val="32"/>
          <w:szCs w:val="32"/>
        </w:rPr>
        <w:t xml:space="preserve">Pravidla Letního kina a autokina pod chladicími věžemi Jaderné elektrárny Dukovany </w:t>
      </w:r>
    </w:p>
    <w:p w14:paraId="573DC818" w14:textId="77777777" w:rsidR="00057831" w:rsidRPr="00222BF5" w:rsidRDefault="00057831" w:rsidP="00222BF5">
      <w:pPr>
        <w:pStyle w:val="Default"/>
        <w:spacing w:after="120" w:line="31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Návštěvníci jsou povinni respektovat pokyny organizátorů a dodržovat všechna stanovená pravidla Autokina. </w:t>
      </w:r>
    </w:p>
    <w:p w14:paraId="78321396" w14:textId="77777777" w:rsidR="00057831" w:rsidRPr="00222BF5" w:rsidRDefault="00057831" w:rsidP="00222BF5">
      <w:pPr>
        <w:pStyle w:val="Default"/>
        <w:spacing w:after="120" w:line="31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Řidič jsou povinni dodržovat dopravní značení. Porušení pravidle bude řešeno Policií ČR. </w:t>
      </w:r>
    </w:p>
    <w:p w14:paraId="34265DA6" w14:textId="77777777" w:rsidR="00057831" w:rsidRPr="00222BF5" w:rsidRDefault="00057831" w:rsidP="00222BF5">
      <w:pPr>
        <w:pStyle w:val="Default"/>
        <w:spacing w:after="120" w:line="31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Auto parkují výhradně na vyznačených parkovacích místech, a to </w:t>
      </w:r>
      <w:proofErr w:type="gramStart"/>
      <w:r>
        <w:rPr>
          <w:b/>
          <w:bCs/>
          <w:sz w:val="28"/>
          <w:szCs w:val="28"/>
        </w:rPr>
        <w:t>šachovnicově - rozestupy</w:t>
      </w:r>
      <w:proofErr w:type="gramEnd"/>
      <w:r>
        <w:rPr>
          <w:b/>
          <w:bCs/>
          <w:sz w:val="28"/>
          <w:szCs w:val="28"/>
        </w:rPr>
        <w:t xml:space="preserve"> mezi auty - přes jedno parkovací místo – z důvodu zajištění dobrého výhledu pro všechny diváky v autech. </w:t>
      </w:r>
    </w:p>
    <w:p w14:paraId="3EE38265" w14:textId="77777777" w:rsidR="00057831" w:rsidRPr="00222BF5" w:rsidRDefault="00057831" w:rsidP="00222BF5">
      <w:pPr>
        <w:pStyle w:val="Default"/>
        <w:spacing w:after="120" w:line="31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Auta s vyšší karoserií parkují za vozy s nižší karoserií. </w:t>
      </w:r>
    </w:p>
    <w:p w14:paraId="390E3568" w14:textId="77777777" w:rsidR="00057831" w:rsidRPr="00222BF5" w:rsidRDefault="00057831" w:rsidP="00222BF5">
      <w:pPr>
        <w:pStyle w:val="Default"/>
        <w:spacing w:after="120" w:line="31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Diváci na židlích parkují své vozy za promítacím vozem nebo v zadní a bočních částech parkoviště mimo zorné pole promítacího plátna. </w:t>
      </w:r>
    </w:p>
    <w:p w14:paraId="7123B304" w14:textId="77777777" w:rsidR="00057831" w:rsidRPr="00222BF5" w:rsidRDefault="00057831" w:rsidP="00222BF5">
      <w:pPr>
        <w:pStyle w:val="Default"/>
        <w:spacing w:after="120" w:line="31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 zaparkování zhasnout světla. </w:t>
      </w:r>
    </w:p>
    <w:p w14:paraId="0197914D" w14:textId="77777777" w:rsidR="00057831" w:rsidRPr="00222BF5" w:rsidRDefault="00057831" w:rsidP="00222BF5">
      <w:pPr>
        <w:pStyle w:val="Default"/>
        <w:spacing w:after="120" w:line="31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Nevjíždět na parkoviště v průběhu promítání a nepřejíždět během promítání filmu. </w:t>
      </w:r>
    </w:p>
    <w:p w14:paraId="2EADD95E" w14:textId="77777777" w:rsidR="00057831" w:rsidRDefault="00057831" w:rsidP="00057831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Odjezd vozidel je možný až po zapnutí osvětlení parkoviště. </w:t>
      </w:r>
    </w:p>
    <w:p w14:paraId="5E78ACEF" w14:textId="77777777" w:rsidR="00057831" w:rsidRDefault="00057831" w:rsidP="00057831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Dodržovat pořádek a čistotu. </w:t>
      </w:r>
    </w:p>
    <w:p w14:paraId="35773083" w14:textId="77777777" w:rsidR="00057831" w:rsidRDefault="00057831" w:rsidP="00057831">
      <w:pPr>
        <w:pStyle w:val="Default"/>
        <w:spacing w:line="360" w:lineRule="auto"/>
        <w:rPr>
          <w:sz w:val="28"/>
          <w:szCs w:val="28"/>
        </w:rPr>
      </w:pPr>
    </w:p>
    <w:p w14:paraId="568F4499" w14:textId="77777777" w:rsidR="00057831" w:rsidRDefault="00057831" w:rsidP="00057831">
      <w:pPr>
        <w:pStyle w:val="Default"/>
        <w:spacing w:line="360" w:lineRule="auto"/>
        <w:rPr>
          <w:color w:val="FF6500"/>
          <w:sz w:val="32"/>
          <w:szCs w:val="32"/>
        </w:rPr>
      </w:pPr>
      <w:r>
        <w:rPr>
          <w:b/>
          <w:bCs/>
          <w:color w:val="FF6500"/>
          <w:sz w:val="32"/>
          <w:szCs w:val="32"/>
        </w:rPr>
        <w:t xml:space="preserve">Užitečné informace: </w:t>
      </w:r>
    </w:p>
    <w:p w14:paraId="514775CD" w14:textId="77777777" w:rsidR="00057831" w:rsidRDefault="00057831" w:rsidP="00057831">
      <w:pPr>
        <w:pStyle w:val="Default"/>
        <w:spacing w:line="312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Příjezd do Letního autokina doporučujeme nejpozději 30 minut před zahájením promítání. </w:t>
      </w:r>
    </w:p>
    <w:p w14:paraId="3D7F199B" w14:textId="77777777" w:rsidR="00057831" w:rsidRDefault="00057831" w:rsidP="00057831">
      <w:pPr>
        <w:pStyle w:val="Default"/>
        <w:spacing w:line="312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Pro diváky jsou po celou dobu k dispozici toalety v budově za promítací plochou. </w:t>
      </w:r>
    </w:p>
    <w:p w14:paraId="50062ADF" w14:textId="77777777" w:rsidR="00057831" w:rsidRDefault="00057831" w:rsidP="00057831">
      <w:pPr>
        <w:pStyle w:val="Default"/>
        <w:spacing w:line="312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 případě deště je vhodné manuální vypnutí světlometů, aby při používání stěračů nedocházelo k oslňování diváků před vámi. </w:t>
      </w:r>
    </w:p>
    <w:p w14:paraId="17A78581" w14:textId="77777777" w:rsidR="00057831" w:rsidRDefault="00057831" w:rsidP="00057831">
      <w:pPr>
        <w:pStyle w:val="Default"/>
        <w:spacing w:line="312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Při vjezdu obdržíte informační pokyny a bude možné formou dobrovolného vstupného přispět na podporu regionálního projektu. </w:t>
      </w:r>
    </w:p>
    <w:p w14:paraId="49B602BA" w14:textId="10B96D33" w:rsidR="00055337" w:rsidRDefault="00057831" w:rsidP="00057831">
      <w:pPr>
        <w:spacing w:line="31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Budou-li, musí návštěvníci po celou dobu dodržovat aktuálně platná hygienická ochranná opatření.</w:t>
      </w:r>
    </w:p>
    <w:p w14:paraId="0749CFB1" w14:textId="77777777" w:rsidR="00222BF5" w:rsidRDefault="00222BF5" w:rsidP="00057831">
      <w:pPr>
        <w:spacing w:line="312" w:lineRule="auto"/>
        <w:rPr>
          <w:b/>
          <w:bCs/>
          <w:sz w:val="28"/>
          <w:szCs w:val="28"/>
        </w:rPr>
      </w:pPr>
    </w:p>
    <w:p w14:paraId="71568F18" w14:textId="72A7F5D5" w:rsidR="00222BF5" w:rsidRPr="00483CC4" w:rsidRDefault="00222BF5" w:rsidP="00057831">
      <w:pPr>
        <w:spacing w:line="312" w:lineRule="auto"/>
        <w:rPr>
          <w:b/>
          <w:bCs/>
          <w:color w:val="FFC000"/>
          <w:sz w:val="28"/>
          <w:szCs w:val="28"/>
        </w:rPr>
      </w:pPr>
      <w:r w:rsidRPr="00483CC4">
        <w:rPr>
          <w:b/>
          <w:bCs/>
          <w:color w:val="FFC000"/>
          <w:sz w:val="28"/>
          <w:szCs w:val="28"/>
        </w:rPr>
        <w:t xml:space="preserve">Autokino najdete </w:t>
      </w:r>
      <w:r w:rsidR="00483CC4">
        <w:rPr>
          <w:b/>
          <w:bCs/>
          <w:color w:val="FFC000"/>
          <w:sz w:val="28"/>
          <w:szCs w:val="28"/>
        </w:rPr>
        <w:t xml:space="preserve">na </w:t>
      </w:r>
      <w:r w:rsidRPr="00483CC4">
        <w:rPr>
          <w:b/>
          <w:bCs/>
          <w:color w:val="FFC000"/>
          <w:sz w:val="28"/>
          <w:szCs w:val="28"/>
        </w:rPr>
        <w:t xml:space="preserve">hlavním parkovišti </w:t>
      </w:r>
      <w:r w:rsidR="00483CC4">
        <w:rPr>
          <w:b/>
          <w:bCs/>
          <w:color w:val="FFC000"/>
          <w:sz w:val="28"/>
          <w:szCs w:val="28"/>
        </w:rPr>
        <w:t>JE Dukovany</w:t>
      </w:r>
      <w:r w:rsidRPr="00483CC4">
        <w:rPr>
          <w:b/>
          <w:bCs/>
          <w:color w:val="FFC000"/>
          <w:sz w:val="28"/>
          <w:szCs w:val="28"/>
        </w:rPr>
        <w:t>.</w:t>
      </w:r>
    </w:p>
    <w:p w14:paraId="7569AA2D" w14:textId="694218CD" w:rsidR="00222BF5" w:rsidRDefault="00483CC4" w:rsidP="00057831">
      <w:pPr>
        <w:spacing w:line="312" w:lineRule="auto"/>
        <w:rPr>
          <w:b/>
          <w:bCs/>
          <w:sz w:val="28"/>
          <w:szCs w:val="28"/>
        </w:rPr>
      </w:pPr>
      <w:r w:rsidRPr="00483CC4">
        <w:rPr>
          <w:b/>
          <w:bCs/>
          <w:sz w:val="28"/>
          <w:szCs w:val="28"/>
        </w:rPr>
        <w:drawing>
          <wp:inline distT="0" distB="0" distL="0" distR="0" wp14:anchorId="27BE4D3C" wp14:editId="4E082377">
            <wp:extent cx="5641196" cy="3665220"/>
            <wp:effectExtent l="0" t="0" r="0" b="0"/>
            <wp:docPr id="6594932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93289" name=""/>
                    <pic:cNvPicPr/>
                  </pic:nvPicPr>
                  <pic:blipFill rotWithShape="1">
                    <a:blip r:embed="rId4"/>
                    <a:srcRect r="12169"/>
                    <a:stretch/>
                  </pic:blipFill>
                  <pic:spPr bwMode="auto">
                    <a:xfrm>
                      <a:off x="0" y="0"/>
                      <a:ext cx="5643207" cy="366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48364" w14:textId="77777777" w:rsidR="00222BF5" w:rsidRDefault="00222BF5" w:rsidP="00057831">
      <w:pPr>
        <w:spacing w:line="312" w:lineRule="auto"/>
        <w:rPr>
          <w:b/>
          <w:bCs/>
          <w:sz w:val="28"/>
          <w:szCs w:val="28"/>
        </w:rPr>
      </w:pPr>
    </w:p>
    <w:p w14:paraId="7716A3B3" w14:textId="77777777" w:rsidR="00222BF5" w:rsidRDefault="00222BF5" w:rsidP="00057831">
      <w:pPr>
        <w:spacing w:line="312" w:lineRule="auto"/>
        <w:rPr>
          <w:b/>
          <w:bCs/>
          <w:sz w:val="28"/>
          <w:szCs w:val="28"/>
        </w:rPr>
      </w:pPr>
    </w:p>
    <w:p w14:paraId="327E5354" w14:textId="77777777" w:rsidR="00222BF5" w:rsidRDefault="00222BF5" w:rsidP="00057831">
      <w:pPr>
        <w:spacing w:line="312" w:lineRule="auto"/>
      </w:pPr>
    </w:p>
    <w:sectPr w:rsidR="00222BF5" w:rsidSect="00057831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831"/>
    <w:rsid w:val="00055337"/>
    <w:rsid w:val="00057831"/>
    <w:rsid w:val="00222BF5"/>
    <w:rsid w:val="00483CC4"/>
    <w:rsid w:val="00547282"/>
    <w:rsid w:val="00564A89"/>
    <w:rsid w:val="00BC0BA1"/>
    <w:rsid w:val="00E9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5DB97"/>
  <w15:chartTrackingRefBased/>
  <w15:docId w15:val="{CDAB1279-1187-47D1-9C72-4E6774559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578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57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578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578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578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578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578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578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578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578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578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578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5783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5783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5783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5783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5783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5783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578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57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578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578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578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5783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5783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5783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57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5783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57831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0578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213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Bezděk Jiří</dc:creator>
  <cp:keywords/>
  <dc:description/>
  <cp:lastModifiedBy>Bezděk Jiří</cp:lastModifiedBy>
  <cp:revision>3</cp:revision>
  <dcterms:created xsi:type="dcterms:W3CDTF">2025-08-14T05:55:00Z</dcterms:created>
  <dcterms:modified xsi:type="dcterms:W3CDTF">2025-08-14T07:30:00Z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53c5f55-d967-4112-b692-2d91647f90be_Enabled">
    <vt:lpwstr>true</vt:lpwstr>
  </property>
  <property fmtid="{D5CDD505-2E9C-101B-9397-08002B2CF9AE}" pid="3" name="MSIP_Label_353c5f55-d967-4112-b692-2d91647f90be_SetDate">
    <vt:lpwstr>2025-08-14T05:56:59Z</vt:lpwstr>
  </property>
  <property fmtid="{D5CDD505-2E9C-101B-9397-08002B2CF9AE}" pid="4" name="MSIP_Label_353c5f55-d967-4112-b692-2d91647f90be_Method">
    <vt:lpwstr>Privileged</vt:lpwstr>
  </property>
  <property fmtid="{D5CDD505-2E9C-101B-9397-08002B2CF9AE}" pid="5" name="MSIP_Label_353c5f55-d967-4112-b692-2d91647f90be_Name">
    <vt:lpwstr>L00007</vt:lpwstr>
  </property>
  <property fmtid="{D5CDD505-2E9C-101B-9397-08002B2CF9AE}" pid="6" name="MSIP_Label_353c5f55-d967-4112-b692-2d91647f90be_SiteId">
    <vt:lpwstr>b233f9e1-5599-4693-9cef-38858fe25406</vt:lpwstr>
  </property>
  <property fmtid="{D5CDD505-2E9C-101B-9397-08002B2CF9AE}" pid="7" name="MSIP_Label_353c5f55-d967-4112-b692-2d91647f90be_ActionId">
    <vt:lpwstr>bc6e8d7e-7c42-4182-a554-c33a8840a3c4</vt:lpwstr>
  </property>
  <property fmtid="{D5CDD505-2E9C-101B-9397-08002B2CF9AE}" pid="8" name="MSIP_Label_353c5f55-d967-4112-b692-2d91647f90be_ContentBits">
    <vt:lpwstr>0</vt:lpwstr>
  </property>
</Properties>
</file>