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600E8" w14:textId="4A9737D2" w:rsidR="00635280" w:rsidRPr="00FB45CD" w:rsidRDefault="0095110F" w:rsidP="00FB45CD">
      <w:pPr>
        <w:spacing w:after="162" w:line="259" w:lineRule="auto"/>
        <w:ind w:left="0" w:firstLine="0"/>
        <w:jc w:val="center"/>
        <w:rPr>
          <w:rFonts w:asciiTheme="minorHAnsi" w:hAnsiTheme="minorHAnsi" w:cstheme="minorHAnsi"/>
        </w:rPr>
      </w:pPr>
      <w:r w:rsidRPr="00FB45CD">
        <w:rPr>
          <w:rFonts w:asciiTheme="minorHAnsi" w:hAnsiTheme="minorHAnsi" w:cstheme="minorHAnsi"/>
          <w:b/>
          <w:sz w:val="40"/>
        </w:rPr>
        <w:t>Ohlášení porušení zabezpečení osobních údajů dle GDPR</w:t>
      </w:r>
      <w:r w:rsidR="00D171EF" w:rsidRPr="00FB45CD">
        <w:rPr>
          <w:rStyle w:val="Znakapoznpodarou"/>
          <w:rFonts w:asciiTheme="minorHAnsi" w:hAnsiTheme="minorHAnsi" w:cstheme="minorHAnsi"/>
          <w:b/>
          <w:sz w:val="30"/>
          <w:szCs w:val="30"/>
        </w:rPr>
        <w:footnoteReference w:id="1"/>
      </w:r>
    </w:p>
    <w:p w14:paraId="34F600E9" w14:textId="2CA781A6" w:rsidR="00635280" w:rsidRPr="00FB45CD" w:rsidRDefault="00A04B4D">
      <w:pPr>
        <w:tabs>
          <w:tab w:val="center" w:pos="2160"/>
          <w:tab w:val="center" w:pos="3974"/>
        </w:tabs>
        <w:spacing w:after="248"/>
        <w:ind w:left="0" w:firstLine="0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60516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16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prvotní ohlášení </w:t>
      </w:r>
      <w:r w:rsidR="00D171EF" w:rsidRPr="00FB45CD">
        <w:rPr>
          <w:rFonts w:asciiTheme="minorHAnsi" w:hAnsiTheme="minorHAnsi" w:cstheme="minorHAnsi"/>
          <w:szCs w:val="24"/>
        </w:rPr>
        <w:fldChar w:fldCharType="begin"/>
      </w:r>
      <w:r w:rsidR="00D171EF" w:rsidRPr="00FB45CD">
        <w:rPr>
          <w:rFonts w:asciiTheme="minorHAnsi" w:hAnsiTheme="minorHAnsi" w:cstheme="minorHAnsi"/>
          <w:szCs w:val="24"/>
        </w:rPr>
        <w:instrText xml:space="preserve"> GOTOBUTTON  </w:instrText>
      </w:r>
      <w:r w:rsidR="00D171EF" w:rsidRPr="00FB45CD">
        <w:rPr>
          <w:rFonts w:asciiTheme="minorHAnsi" w:hAnsiTheme="minorHAnsi" w:cstheme="minorHAnsi"/>
          <w:szCs w:val="24"/>
        </w:rPr>
        <w:fldChar w:fldCharType="end"/>
      </w:r>
      <w:r w:rsidR="00D171EF" w:rsidRPr="00FB45CD">
        <w:rPr>
          <w:rFonts w:asciiTheme="minorHAnsi" w:hAnsiTheme="minorHAnsi" w:cstheme="minorHAnsi"/>
          <w:szCs w:val="24"/>
        </w:rPr>
        <w:fldChar w:fldCharType="begin"/>
      </w:r>
      <w:r w:rsidR="00D171EF" w:rsidRPr="00FB45CD">
        <w:rPr>
          <w:rFonts w:asciiTheme="minorHAnsi" w:hAnsiTheme="minorHAnsi" w:cstheme="minorHAnsi"/>
          <w:szCs w:val="24"/>
        </w:rPr>
        <w:instrText xml:space="preserve"> GOTOBUTTON  </w:instrText>
      </w:r>
      <w:r w:rsidR="00D171EF" w:rsidRPr="00FB45CD">
        <w:rPr>
          <w:rFonts w:asciiTheme="minorHAnsi" w:hAnsiTheme="minorHAnsi" w:cstheme="minorHAnsi"/>
          <w:szCs w:val="24"/>
        </w:rPr>
        <w:fldChar w:fldCharType="end"/>
      </w:r>
      <w:r w:rsidR="0095110F" w:rsidRPr="00FB45CD">
        <w:rPr>
          <w:rFonts w:asciiTheme="minorHAnsi" w:hAnsiTheme="minorHAnsi" w:cstheme="minorHAnsi"/>
          <w:szCs w:val="24"/>
        </w:rPr>
        <w:tab/>
      </w:r>
      <w:r w:rsidR="0095110F" w:rsidRPr="00FB45CD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25373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D16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doplnění ohlášení</w:t>
      </w:r>
      <w:r w:rsidR="00432D16" w:rsidRPr="00FB45CD">
        <w:rPr>
          <w:rFonts w:asciiTheme="minorHAnsi" w:hAnsiTheme="minorHAnsi" w:cstheme="minorHAnsi"/>
          <w:szCs w:val="24"/>
        </w:rPr>
        <w:t xml:space="preserve"> </w:t>
      </w:r>
    </w:p>
    <w:p w14:paraId="6F3F5FDF" w14:textId="312580F7" w:rsidR="00D171EF" w:rsidRPr="00FB45CD" w:rsidRDefault="0095110F" w:rsidP="00FB45CD">
      <w:pPr>
        <w:numPr>
          <w:ilvl w:val="0"/>
          <w:numId w:val="1"/>
        </w:numPr>
        <w:spacing w:after="0"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Správce, u něhož došlo k porušení zabezpečení</w:t>
      </w:r>
      <w:r w:rsidR="00D171EF" w:rsidRPr="00FB45CD">
        <w:rPr>
          <w:rFonts w:asciiTheme="minorHAnsi" w:hAnsiTheme="minorHAnsi" w:cstheme="minorHAnsi"/>
          <w:b/>
          <w:szCs w:val="24"/>
        </w:rPr>
        <w:t xml:space="preserve"> </w:t>
      </w:r>
    </w:p>
    <w:p w14:paraId="7588A14B" w14:textId="2CF18316" w:rsidR="00432D16" w:rsidRPr="00FB45CD" w:rsidRDefault="0095110F" w:rsidP="00FB45CD">
      <w:pPr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název nebo jméno a příjmení</w:t>
      </w:r>
      <w:r w:rsidR="003A55F2" w:rsidRPr="00FB45CD">
        <w:rPr>
          <w:rFonts w:asciiTheme="minorHAnsi" w:hAnsiTheme="minorHAnsi" w:cstheme="minorHAnsi"/>
          <w:szCs w:val="24"/>
        </w:rPr>
        <w:tab/>
      </w:r>
      <w:r w:rsidR="003A55F2" w:rsidRPr="00FB45CD">
        <w:rPr>
          <w:rFonts w:asciiTheme="minorHAnsi" w:hAnsiTheme="minorHAnsi" w:cstheme="minorHAnsi"/>
          <w:szCs w:val="24"/>
        </w:rPr>
        <w:tab/>
      </w:r>
      <w:r w:rsidR="003A55F2"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79E8F9D7" w14:textId="0068E29C" w:rsidR="003A55F2" w:rsidRPr="00FB45CD" w:rsidRDefault="0095110F" w:rsidP="00FB45CD">
      <w:pPr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sídlo nebo bydliště – ulice, město, PSČ, stát</w:t>
      </w:r>
      <w:r w:rsidR="003A55F2"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34F600EB" w14:textId="6443A4F9" w:rsidR="00635280" w:rsidRPr="00FB45CD" w:rsidRDefault="003A55F2" w:rsidP="00FB45CD">
      <w:pPr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IČO</w:t>
      </w:r>
      <w:r w:rsidR="0095110F" w:rsidRPr="00FB45CD">
        <w:rPr>
          <w:rFonts w:asciiTheme="minorHAnsi" w:hAnsiTheme="minorHAnsi" w:cstheme="minorHAnsi"/>
          <w:szCs w:val="24"/>
        </w:rPr>
        <w:t xml:space="preserve"> </w:t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121CCC16" w14:textId="77777777" w:rsidR="00FB45CD" w:rsidRPr="00FB45CD" w:rsidRDefault="00FB45CD" w:rsidP="00FB45CD">
      <w:pPr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</w:p>
    <w:p w14:paraId="78F516B9" w14:textId="22959F45" w:rsidR="00D171EF" w:rsidRPr="00FB45CD" w:rsidRDefault="0095110F" w:rsidP="00FB45CD">
      <w:pPr>
        <w:numPr>
          <w:ilvl w:val="0"/>
          <w:numId w:val="1"/>
        </w:numPr>
        <w:spacing w:after="139"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Pověřenec správce </w:t>
      </w:r>
      <w:r w:rsidRPr="00FB45CD">
        <w:rPr>
          <w:rFonts w:asciiTheme="minorHAnsi" w:hAnsiTheme="minorHAnsi" w:cstheme="minorHAnsi"/>
          <w:i/>
          <w:szCs w:val="24"/>
        </w:rPr>
        <w:t>(byl-li jmenován)</w:t>
      </w:r>
      <w:r w:rsidRPr="00FB45CD">
        <w:rPr>
          <w:rFonts w:asciiTheme="minorHAnsi" w:hAnsiTheme="minorHAnsi" w:cstheme="minorHAnsi"/>
          <w:b/>
          <w:szCs w:val="24"/>
        </w:rPr>
        <w:t xml:space="preserve"> nebo jiná kontaktní osoba </w:t>
      </w:r>
    </w:p>
    <w:p w14:paraId="7CE6A15D" w14:textId="1B90523E" w:rsidR="003A55F2" w:rsidRPr="00FB45CD" w:rsidRDefault="003A55F2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jméno a příjmení</w:t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36C9777A" w14:textId="5CA84440" w:rsidR="003A55F2" w:rsidRPr="00FB45CD" w:rsidRDefault="003A55F2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telefon</w:t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69F9658D" w14:textId="1FBB8B0D" w:rsidR="003A55F2" w:rsidRPr="00FB45CD" w:rsidRDefault="003A55F2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e-mail </w:t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35A130E2" w14:textId="75CE237B" w:rsidR="003A55F2" w:rsidRPr="00FB45CD" w:rsidRDefault="003A55F2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doručovací adresa</w:t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00342E6F" w14:textId="77777777" w:rsidR="00FB45CD" w:rsidRPr="00FB45CD" w:rsidRDefault="00FB45CD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</w:p>
    <w:p w14:paraId="69BC8589" w14:textId="67684389" w:rsidR="00432D16" w:rsidRPr="00FB45CD" w:rsidRDefault="0095110F" w:rsidP="00FB45CD">
      <w:pPr>
        <w:numPr>
          <w:ilvl w:val="0"/>
          <w:numId w:val="1"/>
        </w:numPr>
        <w:spacing w:after="0"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Další subjekt zapojený do dotčeného zpracování</w:t>
      </w:r>
      <w:r w:rsidR="003A55F2" w:rsidRPr="00FB45CD">
        <w:rPr>
          <w:rFonts w:asciiTheme="minorHAnsi" w:hAnsiTheme="minorHAnsi" w:cstheme="minorHAnsi"/>
          <w:b/>
          <w:szCs w:val="24"/>
        </w:rPr>
        <w:t xml:space="preserve"> </w:t>
      </w:r>
      <w:r w:rsidR="003A55F2" w:rsidRPr="00FB45CD">
        <w:rPr>
          <w:rFonts w:asciiTheme="minorHAnsi" w:hAnsiTheme="minorHAnsi" w:cstheme="minorHAnsi"/>
          <w:bCs/>
          <w:i/>
          <w:iCs/>
          <w:szCs w:val="24"/>
        </w:rPr>
        <w:t>(zpracovatel, další správce, příjemce)</w:t>
      </w:r>
      <w:r w:rsidRPr="00FB45CD">
        <w:rPr>
          <w:rFonts w:asciiTheme="minorHAnsi" w:hAnsiTheme="minorHAnsi" w:cstheme="minorHAnsi"/>
          <w:bCs/>
          <w:i/>
          <w:iCs/>
          <w:szCs w:val="24"/>
        </w:rPr>
        <w:t xml:space="preserve"> </w:t>
      </w:r>
    </w:p>
    <w:p w14:paraId="73CE5B6C" w14:textId="7AB1960E" w:rsidR="00547E0A" w:rsidRPr="00FB45CD" w:rsidRDefault="0095110F" w:rsidP="00FB45CD">
      <w:pPr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Role</w:t>
      </w:r>
      <w:r w:rsidR="00547E0A" w:rsidRPr="00FB45CD">
        <w:rPr>
          <w:rFonts w:asciiTheme="minorHAnsi" w:hAnsiTheme="minorHAnsi" w:cstheme="minorHAnsi"/>
          <w:szCs w:val="24"/>
        </w:rPr>
        <w:t xml:space="preserve">:  </w:t>
      </w:r>
      <w:sdt>
        <w:sdtPr>
          <w:rPr>
            <w:rFonts w:asciiTheme="minorHAnsi" w:hAnsiTheme="minorHAnsi" w:cstheme="minorHAnsi"/>
            <w:szCs w:val="24"/>
          </w:rPr>
          <w:id w:val="-943687075"/>
          <w:lock w:val="sdtLocked"/>
          <w:placeholder>
            <w:docPart w:val="51E799D2521D4672AE546AE083221BED"/>
          </w:placeholder>
          <w:showingPlcHdr/>
          <w:dropDownList>
            <w:listItem w:displayText="Správce" w:value="Správce"/>
            <w:listItem w:displayText="Společný správce" w:value="Společný správce"/>
            <w:listItem w:displayText="Zpracovatel" w:value="Zpracovatel"/>
            <w:listItem w:displayText="Příjemce" w:value="Příjemce"/>
          </w:dropDownList>
        </w:sdtPr>
        <w:sdtEndPr/>
        <w:sdtContent>
          <w:r w:rsidR="00547E0A" w:rsidRPr="00FB45CD">
            <w:rPr>
              <w:rStyle w:val="Zstupntext"/>
              <w:rFonts w:asciiTheme="minorHAnsi" w:hAnsiTheme="minorHAnsi" w:cstheme="minorHAnsi"/>
              <w:szCs w:val="24"/>
            </w:rPr>
            <w:t>Zvolte položku.</w:t>
          </w:r>
        </w:sdtContent>
      </w:sdt>
      <w:r w:rsidR="00547E0A" w:rsidRPr="00FB45CD">
        <w:rPr>
          <w:rFonts w:asciiTheme="minorHAnsi" w:hAnsiTheme="minorHAnsi" w:cstheme="minorHAnsi"/>
          <w:szCs w:val="24"/>
        </w:rPr>
        <w:t xml:space="preserve"> </w:t>
      </w: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464AF673" w14:textId="77777777" w:rsidR="003A55F2" w:rsidRPr="00FB45CD" w:rsidRDefault="003A55F2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název nebo jméno a příjmení</w:t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44DD77F6" w14:textId="77777777" w:rsidR="003A55F2" w:rsidRPr="00FB45CD" w:rsidRDefault="003A55F2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sídlo nebo bydliště – ulice, město, PSČ, stát</w:t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7F4FFE91" w14:textId="6CE5F877" w:rsidR="003A55F2" w:rsidRPr="00FB45CD" w:rsidRDefault="003A55F2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IČO </w:t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</w:r>
      <w:r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4D79EA83" w14:textId="77777777" w:rsidR="00FB45CD" w:rsidRPr="00FB45CD" w:rsidRDefault="00FB45CD" w:rsidP="00FB45CD">
      <w:pPr>
        <w:pStyle w:val="Odstavecseseznamem"/>
        <w:spacing w:after="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</w:p>
    <w:p w14:paraId="301AA660" w14:textId="77777777" w:rsidR="00432D16" w:rsidRPr="00FB45CD" w:rsidRDefault="0095110F" w:rsidP="00FB45CD">
      <w:pPr>
        <w:numPr>
          <w:ilvl w:val="0"/>
          <w:numId w:val="1"/>
        </w:numPr>
        <w:spacing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Průběh incidentu </w:t>
      </w:r>
      <w:r w:rsidRPr="00FB45CD">
        <w:rPr>
          <w:rFonts w:asciiTheme="minorHAnsi" w:hAnsiTheme="minorHAnsi" w:cstheme="minorHAnsi"/>
          <w:i/>
          <w:szCs w:val="24"/>
        </w:rPr>
        <w:t>(pokud je znám)</w:t>
      </w:r>
      <w:r w:rsidRPr="00FB45CD">
        <w:rPr>
          <w:rFonts w:asciiTheme="minorHAnsi" w:hAnsiTheme="minorHAnsi" w:cstheme="minorHAnsi"/>
          <w:i/>
          <w:szCs w:val="24"/>
          <w:vertAlign w:val="superscript"/>
        </w:rPr>
        <w:footnoteReference w:id="2"/>
      </w:r>
      <w:r w:rsidR="00432D16" w:rsidRPr="00FB45CD">
        <w:rPr>
          <w:rFonts w:asciiTheme="minorHAnsi" w:hAnsiTheme="minorHAnsi" w:cstheme="minorHAnsi"/>
          <w:i/>
          <w:szCs w:val="24"/>
        </w:rPr>
        <w:t xml:space="preserve"> </w:t>
      </w:r>
    </w:p>
    <w:p w14:paraId="2E2AF7CA" w14:textId="79FA712B" w:rsidR="00432D16" w:rsidRPr="00FB45CD" w:rsidRDefault="0095110F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datum a čas vzniku porušení</w:t>
      </w:r>
      <w:r w:rsidR="003A55F2" w:rsidRPr="00FB45CD">
        <w:rPr>
          <w:rFonts w:asciiTheme="minorHAnsi" w:hAnsiTheme="minorHAnsi" w:cstheme="minorHAnsi"/>
          <w:szCs w:val="24"/>
        </w:rPr>
        <w:tab/>
      </w:r>
      <w:r w:rsidR="003A55F2" w:rsidRPr="00FB45CD">
        <w:rPr>
          <w:rFonts w:asciiTheme="minorHAnsi" w:hAnsiTheme="minorHAnsi" w:cstheme="minorHAnsi"/>
          <w:szCs w:val="24"/>
        </w:rPr>
        <w:tab/>
      </w:r>
      <w:r w:rsidR="003A55F2"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08A09395" w14:textId="4CAAE6A4" w:rsidR="00432D16" w:rsidRPr="00FB45CD" w:rsidRDefault="0095110F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datum a čas ukončení porušení</w:t>
      </w:r>
      <w:r w:rsidR="003A55F2" w:rsidRPr="00FB45CD">
        <w:rPr>
          <w:rFonts w:asciiTheme="minorHAnsi" w:hAnsiTheme="minorHAnsi" w:cstheme="minorHAnsi"/>
          <w:szCs w:val="24"/>
        </w:rPr>
        <w:tab/>
      </w:r>
      <w:r w:rsidR="003A55F2" w:rsidRPr="00FB45CD">
        <w:rPr>
          <w:rFonts w:asciiTheme="minorHAnsi" w:hAnsiTheme="minorHAnsi" w:cstheme="minorHAnsi"/>
          <w:szCs w:val="24"/>
        </w:rPr>
        <w:tab/>
      </w:r>
      <w:r w:rsidR="003A55F2"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34F600EF" w14:textId="7C9B3827" w:rsidR="00635280" w:rsidRPr="00FB45CD" w:rsidRDefault="0095110F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datum a čas zjištění porušení správcem </w:t>
      </w:r>
      <w:r w:rsidR="003A55F2" w:rsidRPr="00FB45CD">
        <w:rPr>
          <w:rFonts w:asciiTheme="minorHAnsi" w:hAnsiTheme="minorHAnsi" w:cstheme="minorHAnsi"/>
          <w:szCs w:val="24"/>
        </w:rPr>
        <w:tab/>
      </w:r>
      <w:r w:rsidR="003A55F2" w:rsidRPr="00FB45CD">
        <w:rPr>
          <w:rFonts w:asciiTheme="minorHAnsi" w:hAnsiTheme="minorHAnsi" w:cstheme="minorHAnsi"/>
          <w:szCs w:val="24"/>
        </w:rPr>
        <w:tab/>
        <w:t>……………………………………………………………..</w:t>
      </w:r>
    </w:p>
    <w:p w14:paraId="34F600F0" w14:textId="25E88D5C" w:rsidR="00635280" w:rsidRPr="00FB45CD" w:rsidRDefault="0095110F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Pokud je oznamován více než 72 hodin po jeho zjištění, uveďte důvody tohoto zpoždění.</w:t>
      </w:r>
    </w:p>
    <w:p w14:paraId="6583C2C9" w14:textId="5926806D" w:rsidR="003A55F2" w:rsidRPr="00FB45CD" w:rsidRDefault="003A55F2" w:rsidP="00FB45CD">
      <w:pPr>
        <w:spacing w:after="120" w:line="312" w:lineRule="auto"/>
        <w:ind w:left="284" w:right="284" w:firstLine="16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519B176" w14:textId="77777777" w:rsidR="00FB45CD" w:rsidRPr="00FB45CD" w:rsidRDefault="00FB45CD" w:rsidP="00FB45CD">
      <w:pPr>
        <w:spacing w:after="120" w:line="312" w:lineRule="auto"/>
        <w:ind w:left="284" w:right="284" w:firstLine="160"/>
        <w:contextualSpacing/>
        <w:jc w:val="both"/>
        <w:rPr>
          <w:rFonts w:asciiTheme="minorHAnsi" w:hAnsiTheme="minorHAnsi" w:cstheme="minorHAnsi"/>
          <w:szCs w:val="24"/>
        </w:rPr>
      </w:pPr>
    </w:p>
    <w:p w14:paraId="5FFEF8C2" w14:textId="77777777" w:rsidR="003A55F2" w:rsidRPr="00FB45CD" w:rsidRDefault="0095110F" w:rsidP="00FB45CD">
      <w:pPr>
        <w:numPr>
          <w:ilvl w:val="0"/>
          <w:numId w:val="1"/>
        </w:numPr>
        <w:spacing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Popis vzniku porušení </w:t>
      </w:r>
      <w:r w:rsidRPr="00FB45CD">
        <w:rPr>
          <w:rFonts w:asciiTheme="minorHAnsi" w:hAnsiTheme="minorHAnsi" w:cstheme="minorHAnsi"/>
          <w:bCs/>
          <w:i/>
          <w:iCs/>
          <w:szCs w:val="24"/>
        </w:rPr>
        <w:t>(příčiny porušení)</w:t>
      </w:r>
    </w:p>
    <w:p w14:paraId="7BDE91F8" w14:textId="77777777" w:rsidR="003A55F2" w:rsidRPr="00FB45CD" w:rsidRDefault="0095110F" w:rsidP="00FB45CD">
      <w:pPr>
        <w:widowControl w:val="0"/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Cs/>
          <w:szCs w:val="24"/>
        </w:rPr>
      </w:pPr>
      <w:r w:rsidRPr="00FB45CD">
        <w:rPr>
          <w:rFonts w:asciiTheme="minorHAnsi" w:hAnsiTheme="minorHAnsi" w:cstheme="minorHAnsi"/>
          <w:bCs/>
          <w:szCs w:val="24"/>
        </w:rPr>
        <w:t>Jak k porušení došlo, uveďte pravděpodobnou</w:t>
      </w:r>
      <w:r w:rsidR="003A55F2" w:rsidRPr="00FB45CD">
        <w:rPr>
          <w:rFonts w:asciiTheme="minorHAnsi" w:hAnsiTheme="minorHAnsi" w:cstheme="minorHAnsi"/>
          <w:bCs/>
          <w:szCs w:val="24"/>
        </w:rPr>
        <w:t xml:space="preserve"> p</w:t>
      </w:r>
      <w:r w:rsidRPr="00FB45CD">
        <w:rPr>
          <w:rFonts w:asciiTheme="minorHAnsi" w:hAnsiTheme="minorHAnsi" w:cstheme="minorHAnsi"/>
          <w:bCs/>
          <w:szCs w:val="24"/>
        </w:rPr>
        <w:t xml:space="preserve">říčinu </w:t>
      </w:r>
      <w:r w:rsidRPr="00FB45CD">
        <w:rPr>
          <w:rFonts w:asciiTheme="minorHAnsi" w:hAnsiTheme="minorHAnsi" w:cstheme="minorHAnsi"/>
          <w:bCs/>
          <w:szCs w:val="24"/>
        </w:rPr>
        <w:tab/>
      </w:r>
    </w:p>
    <w:p w14:paraId="2E9FA446" w14:textId="69D573E0" w:rsidR="003A55F2" w:rsidRPr="00FB45CD" w:rsidRDefault="00A04B4D" w:rsidP="00FB45CD">
      <w:pPr>
        <w:widowControl w:val="0"/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291140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5F2" w:rsidRPr="00FB45CD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55F2" w:rsidRPr="00FB45CD">
        <w:rPr>
          <w:rFonts w:asciiTheme="minorHAnsi" w:hAnsiTheme="minorHAnsi" w:cstheme="minorHAnsi"/>
          <w:bCs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>externí útok (upřesněte níže)</w:t>
      </w:r>
      <w:r w:rsidR="0095110F" w:rsidRPr="00FB45CD">
        <w:rPr>
          <w:rFonts w:asciiTheme="minorHAnsi" w:hAnsiTheme="minorHAnsi" w:cstheme="minorHAnsi"/>
          <w:bCs/>
          <w:i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ab/>
      </w:r>
    </w:p>
    <w:p w14:paraId="3B40FAC0" w14:textId="3CCB3C7B" w:rsidR="003A55F2" w:rsidRPr="00FB45CD" w:rsidRDefault="00A04B4D" w:rsidP="00FB45CD">
      <w:pPr>
        <w:widowControl w:val="0"/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32679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5F2" w:rsidRPr="00FB45CD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55F2" w:rsidRPr="00FB45CD">
        <w:rPr>
          <w:rFonts w:asciiTheme="minorHAnsi" w:hAnsiTheme="minorHAnsi" w:cstheme="minorHAnsi"/>
          <w:bCs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 xml:space="preserve">interní útok </w:t>
      </w:r>
      <w:r w:rsidR="0095110F" w:rsidRPr="00FB45CD">
        <w:rPr>
          <w:rFonts w:asciiTheme="minorHAnsi" w:hAnsiTheme="minorHAnsi" w:cstheme="minorHAnsi"/>
          <w:bCs/>
          <w:i/>
          <w:szCs w:val="24"/>
        </w:rPr>
        <w:t xml:space="preserve">(upřesněte níže) </w:t>
      </w:r>
      <w:r w:rsidR="0095110F" w:rsidRPr="00FB45CD">
        <w:rPr>
          <w:rFonts w:asciiTheme="minorHAnsi" w:hAnsiTheme="minorHAnsi" w:cstheme="minorHAnsi"/>
          <w:bCs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ab/>
      </w:r>
    </w:p>
    <w:p w14:paraId="2A2DAE25" w14:textId="5BDC07EF" w:rsidR="003A55F2" w:rsidRPr="00FB45CD" w:rsidRDefault="00A04B4D" w:rsidP="00FB45CD">
      <w:pPr>
        <w:widowControl w:val="0"/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63710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5F2" w:rsidRPr="00FB45CD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55F2" w:rsidRPr="00FB45CD">
        <w:rPr>
          <w:rFonts w:asciiTheme="minorHAnsi" w:hAnsiTheme="minorHAnsi" w:cstheme="minorHAnsi"/>
          <w:bCs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 xml:space="preserve">selhání systému  </w:t>
      </w:r>
      <w:r w:rsidR="0095110F" w:rsidRPr="00FB45CD">
        <w:rPr>
          <w:rFonts w:asciiTheme="minorHAnsi" w:hAnsiTheme="minorHAnsi" w:cstheme="minorHAnsi"/>
          <w:bCs/>
          <w:szCs w:val="24"/>
        </w:rPr>
        <w:tab/>
      </w:r>
    </w:p>
    <w:p w14:paraId="501304A3" w14:textId="4782D0D7" w:rsidR="003A55F2" w:rsidRPr="00FB45CD" w:rsidRDefault="00A04B4D" w:rsidP="00FB45CD">
      <w:pPr>
        <w:widowControl w:val="0"/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10818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5F2" w:rsidRPr="00FB45CD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55F2" w:rsidRPr="00FB45CD">
        <w:rPr>
          <w:rFonts w:asciiTheme="minorHAnsi" w:hAnsiTheme="minorHAnsi" w:cstheme="minorHAnsi"/>
          <w:bCs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 xml:space="preserve">nedbalost  </w:t>
      </w:r>
      <w:r w:rsidR="0095110F" w:rsidRPr="00FB45CD">
        <w:rPr>
          <w:rFonts w:asciiTheme="minorHAnsi" w:hAnsiTheme="minorHAnsi" w:cstheme="minorHAnsi"/>
          <w:bCs/>
          <w:szCs w:val="24"/>
        </w:rPr>
        <w:tab/>
      </w:r>
    </w:p>
    <w:p w14:paraId="34F600F3" w14:textId="0092B548" w:rsidR="00635280" w:rsidRPr="00FB45CD" w:rsidRDefault="00A04B4D" w:rsidP="00FB45CD">
      <w:pPr>
        <w:widowControl w:val="0"/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Cs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127925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5F2" w:rsidRPr="00FB45CD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3A55F2" w:rsidRPr="00FB45CD">
        <w:rPr>
          <w:rFonts w:asciiTheme="minorHAnsi" w:hAnsiTheme="minorHAnsi" w:cstheme="minorHAnsi"/>
          <w:bCs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Cs/>
          <w:szCs w:val="24"/>
        </w:rPr>
        <w:t>jiná příčina</w:t>
      </w:r>
    </w:p>
    <w:p w14:paraId="34F600F4" w14:textId="0CEE5525" w:rsidR="00635280" w:rsidRPr="00FB45CD" w:rsidRDefault="0095110F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lastRenderedPageBreak/>
        <w:t>Podrobnější popis příčiny porušení:</w:t>
      </w:r>
    </w:p>
    <w:p w14:paraId="2ECC1630" w14:textId="35B9C9DE" w:rsidR="003A55F2" w:rsidRPr="00FB45CD" w:rsidRDefault="003A55F2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38226DC" w14:textId="77777777" w:rsidR="00FB45CD" w:rsidRPr="00FB45CD" w:rsidRDefault="00FB45CD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</w:p>
    <w:p w14:paraId="4659813C" w14:textId="77777777" w:rsidR="0095110F" w:rsidRPr="00FB45CD" w:rsidRDefault="0095110F" w:rsidP="00FB45CD">
      <w:pPr>
        <w:numPr>
          <w:ilvl w:val="0"/>
          <w:numId w:val="1"/>
        </w:numPr>
        <w:spacing w:after="59"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Popis zjištěných účinků </w:t>
      </w:r>
      <w:r w:rsidRPr="00FB45CD">
        <w:rPr>
          <w:rFonts w:asciiTheme="minorHAnsi" w:hAnsiTheme="minorHAnsi" w:cstheme="minorHAnsi"/>
          <w:i/>
          <w:szCs w:val="24"/>
        </w:rPr>
        <w:t xml:space="preserve">(označte zjištěné účinky porušení) </w:t>
      </w:r>
      <w:r w:rsidRPr="00FB45CD">
        <w:rPr>
          <w:rFonts w:asciiTheme="minorHAnsi" w:hAnsiTheme="minorHAnsi" w:cstheme="minorHAnsi"/>
          <w:szCs w:val="24"/>
        </w:rPr>
        <w:t xml:space="preserve"> </w:t>
      </w:r>
      <w:r w:rsidRPr="00FB45CD">
        <w:rPr>
          <w:rFonts w:asciiTheme="minorHAnsi" w:hAnsiTheme="minorHAnsi" w:cstheme="minorHAnsi"/>
          <w:szCs w:val="24"/>
        </w:rPr>
        <w:tab/>
      </w:r>
    </w:p>
    <w:p w14:paraId="3DABB059" w14:textId="77777777" w:rsidR="0095110F" w:rsidRPr="00FB45CD" w:rsidRDefault="00A04B4D" w:rsidP="00FB45CD">
      <w:pPr>
        <w:spacing w:after="59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770497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porušení důvěrnosti dat (v případě neoprávněného nebo náhodného poskytnutí nebo </w:t>
      </w:r>
    </w:p>
    <w:p w14:paraId="34F600F6" w14:textId="05DE5691" w:rsidR="00635280" w:rsidRPr="00FB45CD" w:rsidRDefault="0095110F" w:rsidP="00FB45CD">
      <w:pPr>
        <w:spacing w:after="59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zpřístupnění osobních údajů)</w:t>
      </w:r>
    </w:p>
    <w:p w14:paraId="34F600F7" w14:textId="04349CF1" w:rsidR="00635280" w:rsidRPr="00FB45CD" w:rsidRDefault="00A04B4D" w:rsidP="00FB45CD">
      <w:pPr>
        <w:spacing w:after="59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0445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>porušení integrity dat (v případě neoprávněného nebo náhodného pozměnění osobních údajů)</w:t>
      </w:r>
    </w:p>
    <w:p w14:paraId="6D02BC0B" w14:textId="17688F88" w:rsidR="0095110F" w:rsidRPr="00FB45CD" w:rsidRDefault="00A04B4D" w:rsidP="00FB45CD">
      <w:pPr>
        <w:spacing w:after="59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00484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porušení dostupnosti dat (v případě náhodné nebo neoprávněné ztráty, přístupu nebo zničení osobních údajů např. protiprávní zašifrování) </w:t>
      </w:r>
    </w:p>
    <w:p w14:paraId="34F600F8" w14:textId="2541F4FF" w:rsidR="00635280" w:rsidRPr="00FB45CD" w:rsidRDefault="00A04B4D" w:rsidP="00FB45CD">
      <w:pPr>
        <w:spacing w:after="59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78357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>jiné (upřesněte)</w:t>
      </w:r>
    </w:p>
    <w:p w14:paraId="76200AEE" w14:textId="77777777" w:rsidR="0095110F" w:rsidRPr="00FB45CD" w:rsidRDefault="0095110F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F600F9" w14:textId="77777777" w:rsidR="00635280" w:rsidRPr="00FB45CD" w:rsidRDefault="0095110F" w:rsidP="00FB45CD">
      <w:pPr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35DE05C3" w14:textId="77777777" w:rsidR="0095110F" w:rsidRPr="00FB45CD" w:rsidRDefault="0095110F" w:rsidP="00FB45CD">
      <w:pPr>
        <w:numPr>
          <w:ilvl w:val="0"/>
          <w:numId w:val="1"/>
        </w:numPr>
        <w:spacing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Kategorie dotčených osobních údajů </w:t>
      </w:r>
      <w:r w:rsidRPr="00FB45CD">
        <w:rPr>
          <w:rFonts w:asciiTheme="minorHAnsi" w:hAnsiTheme="minorHAnsi" w:cstheme="minorHAnsi"/>
          <w:i/>
          <w:szCs w:val="24"/>
        </w:rPr>
        <w:t xml:space="preserve">(označte kategorie dotčených údajů) </w:t>
      </w:r>
    </w:p>
    <w:p w14:paraId="2550E186" w14:textId="3DFBBDDB" w:rsidR="0095110F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4664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identifikační údaje (jméno, příjmení, datum narození, rodné číslo, jiný identifikátor)   </w:t>
      </w:r>
    </w:p>
    <w:p w14:paraId="34F600FA" w14:textId="57EF5D15" w:rsidR="00635280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07773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kontaktní údaje (např. adresa, e-mail, telefon)</w:t>
      </w:r>
    </w:p>
    <w:p w14:paraId="12E9111A" w14:textId="596496F7" w:rsidR="0095110F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38383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ekonomické a finanční údaje  </w:t>
      </w:r>
    </w:p>
    <w:p w14:paraId="34F600FB" w14:textId="229873D1" w:rsidR="00635280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0547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data o poloze (lokační údaje)</w:t>
      </w:r>
    </w:p>
    <w:p w14:paraId="2D68D33C" w14:textId="3A087728" w:rsidR="0095110F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755710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údaje o trestním odsouzení, o spáchání přestupku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0FC" w14:textId="01D5AF97" w:rsidR="00635280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306440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jiné (upřesněte) </w:t>
      </w:r>
    </w:p>
    <w:p w14:paraId="20419B2F" w14:textId="31D20F33" w:rsidR="0095110F" w:rsidRPr="00FB45CD" w:rsidRDefault="0095110F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29DF2F0" w14:textId="77777777" w:rsidR="00FB45CD" w:rsidRPr="00FB45CD" w:rsidRDefault="00FB45CD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</w:p>
    <w:p w14:paraId="6FCA805B" w14:textId="77777777" w:rsidR="0095110F" w:rsidRPr="00FB45CD" w:rsidRDefault="0095110F" w:rsidP="00575210">
      <w:pPr>
        <w:numPr>
          <w:ilvl w:val="1"/>
          <w:numId w:val="1"/>
        </w:numPr>
        <w:spacing w:line="312" w:lineRule="auto"/>
        <w:ind w:left="726" w:right="284" w:hanging="442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zvláštní kategorie údajů</w:t>
      </w:r>
      <w:r w:rsidRPr="00FB45CD">
        <w:rPr>
          <w:rFonts w:asciiTheme="minorHAnsi" w:hAnsiTheme="minorHAnsi" w:cstheme="minorHAnsi"/>
          <w:szCs w:val="24"/>
        </w:rPr>
        <w:t xml:space="preserve"> </w:t>
      </w:r>
      <w:r w:rsidRPr="00FB45CD">
        <w:rPr>
          <w:rFonts w:asciiTheme="minorHAnsi" w:hAnsiTheme="minorHAnsi" w:cstheme="minorHAnsi"/>
          <w:szCs w:val="24"/>
        </w:rPr>
        <w:tab/>
      </w:r>
    </w:p>
    <w:p w14:paraId="2B1639E3" w14:textId="4A6F3FA8" w:rsidR="0095110F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5652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údaje vypovídající o rasovém nebo etnickém původu </w:t>
      </w:r>
    </w:p>
    <w:p w14:paraId="21053D79" w14:textId="037BDD98" w:rsidR="0095110F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73007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údaje vypovídající o politických názorech a členství v odborech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41C3C2DC" w14:textId="72F6B634" w:rsidR="0095110F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980196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údaje vypovídající o filozofickém přesvědčení nebo náboženském vyznání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0FE" w14:textId="38A8F498" w:rsidR="00635280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632084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údaje o zdravotním stavu</w:t>
      </w:r>
    </w:p>
    <w:p w14:paraId="34F600FF" w14:textId="26BDA480" w:rsidR="00635280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5425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údaje o sexuálním životě nebo orientaci</w:t>
      </w:r>
    </w:p>
    <w:p w14:paraId="34F60100" w14:textId="5DEB93FB" w:rsidR="00635280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4851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genetické a biometrické údaje, jsou-li zpracovány za účelem jednoznačné identifikace fyzické </w:t>
      </w:r>
    </w:p>
    <w:p w14:paraId="7D79A335" w14:textId="77777777" w:rsidR="0095110F" w:rsidRPr="00FB45CD" w:rsidRDefault="00A04B4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914851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0F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osoby </w:t>
      </w:r>
    </w:p>
    <w:p w14:paraId="34F60101" w14:textId="545C8C27" w:rsidR="00635280" w:rsidRPr="00FB45CD" w:rsidRDefault="0095110F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i/>
          <w:iCs/>
          <w:szCs w:val="24"/>
        </w:rPr>
      </w:pPr>
      <w:r w:rsidRPr="00FB45CD">
        <w:rPr>
          <w:rFonts w:asciiTheme="minorHAnsi" w:hAnsiTheme="minorHAnsi" w:cstheme="minorHAnsi"/>
          <w:i/>
          <w:iCs/>
          <w:szCs w:val="24"/>
        </w:rPr>
        <w:t>upřesněte</w:t>
      </w:r>
    </w:p>
    <w:p w14:paraId="7D719593" w14:textId="77777777" w:rsidR="0095110F" w:rsidRPr="00FB45CD" w:rsidRDefault="0095110F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F60102" w14:textId="77777777" w:rsidR="00635280" w:rsidRPr="00FB45CD" w:rsidRDefault="0095110F" w:rsidP="00FB45CD">
      <w:pPr>
        <w:spacing w:after="373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6193EAE5" w14:textId="77777777" w:rsidR="00202413" w:rsidRPr="00FB45CD" w:rsidRDefault="0095110F" w:rsidP="00FB45CD">
      <w:pPr>
        <w:numPr>
          <w:ilvl w:val="0"/>
          <w:numId w:val="1"/>
        </w:numPr>
        <w:spacing w:after="21"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Kategorie subjektů údajů </w:t>
      </w:r>
      <w:r w:rsidRPr="00FB45CD">
        <w:rPr>
          <w:rFonts w:asciiTheme="minorHAnsi" w:hAnsiTheme="minorHAnsi" w:cstheme="minorHAnsi"/>
          <w:bCs/>
          <w:i/>
          <w:iCs/>
          <w:szCs w:val="24"/>
        </w:rPr>
        <w:t>(označte kategorie fyzických osob dotčených porušením)</w:t>
      </w:r>
      <w:r w:rsidRPr="00FB45CD">
        <w:rPr>
          <w:rFonts w:asciiTheme="minorHAnsi" w:hAnsiTheme="minorHAnsi" w:cstheme="minorHAnsi"/>
          <w:szCs w:val="24"/>
        </w:rPr>
        <w:t xml:space="preserve"> </w:t>
      </w:r>
      <w:r w:rsidR="00202413" w:rsidRPr="00FB45CD">
        <w:rPr>
          <w:rFonts w:asciiTheme="minorHAnsi" w:hAnsiTheme="minorHAnsi" w:cstheme="minorHAnsi"/>
          <w:szCs w:val="24"/>
        </w:rPr>
        <w:t xml:space="preserve"> </w:t>
      </w:r>
    </w:p>
    <w:p w14:paraId="25AEC986" w14:textId="21F0C308" w:rsidR="0095110F" w:rsidRPr="00FB45CD" w:rsidRDefault="00A04B4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Cs/>
            <w:szCs w:val="24"/>
          </w:rPr>
          <w:id w:val="-412167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bCs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b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zaměstnanci nebo osoby v pracovněprávním vztahu ke správci/zpracovateli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03" w14:textId="35F67A5C" w:rsidR="00635280" w:rsidRPr="00FB45CD" w:rsidRDefault="00A04B4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0903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uživatelé</w:t>
      </w:r>
    </w:p>
    <w:p w14:paraId="34F60104" w14:textId="12058B1F" w:rsidR="00635280" w:rsidRPr="00FB45CD" w:rsidRDefault="00A04B4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060790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zákazníci (bývalí, současní i budoucí)</w:t>
      </w:r>
    </w:p>
    <w:p w14:paraId="34F60105" w14:textId="43584F1A" w:rsidR="00635280" w:rsidRPr="00FB45CD" w:rsidRDefault="00A04B4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2519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pacienti</w:t>
      </w:r>
    </w:p>
    <w:p w14:paraId="1B543100" w14:textId="2FDEBB54" w:rsidR="00202413" w:rsidRPr="00FB45CD" w:rsidRDefault="00A04B4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03432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zranitelné osoby (např. děti)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06" w14:textId="4590F6B2" w:rsidR="00635280" w:rsidRPr="00FB45CD" w:rsidRDefault="00A04B4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7610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jiné (upřesněte)</w:t>
      </w:r>
    </w:p>
    <w:p w14:paraId="6554D930" w14:textId="77777777" w:rsidR="00FB45CD" w:rsidRPr="00FB45CD" w:rsidRDefault="00FB45C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</w:p>
    <w:p w14:paraId="34F60107" w14:textId="6987AC50" w:rsidR="00635280" w:rsidRPr="00FB45CD" w:rsidRDefault="0095110F" w:rsidP="00575210">
      <w:pPr>
        <w:numPr>
          <w:ilvl w:val="1"/>
          <w:numId w:val="1"/>
        </w:numPr>
        <w:spacing w:line="312" w:lineRule="auto"/>
        <w:ind w:left="726" w:right="284" w:hanging="442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přibližný počet dotčených subjektů údajů </w:t>
      </w:r>
      <w:r w:rsidR="00202413" w:rsidRPr="00FB45CD">
        <w:rPr>
          <w:rFonts w:asciiTheme="minorHAnsi" w:hAnsiTheme="minorHAnsi" w:cstheme="minorHAnsi"/>
          <w:b/>
          <w:szCs w:val="24"/>
        </w:rPr>
        <w:tab/>
      </w:r>
      <w:r w:rsidR="00202413" w:rsidRPr="00FB45CD">
        <w:rPr>
          <w:rFonts w:asciiTheme="minorHAnsi" w:hAnsiTheme="minorHAnsi" w:cstheme="minorHAnsi"/>
          <w:b/>
          <w:szCs w:val="24"/>
        </w:rPr>
        <w:tab/>
      </w:r>
      <w:r w:rsidR="00575210">
        <w:rPr>
          <w:rFonts w:asciiTheme="minorHAnsi" w:hAnsiTheme="minorHAnsi" w:cstheme="minorHAnsi"/>
          <w:b/>
          <w:szCs w:val="24"/>
        </w:rPr>
        <w:t xml:space="preserve">   </w:t>
      </w:r>
      <w:r w:rsidR="00202413" w:rsidRPr="00FB45CD">
        <w:rPr>
          <w:rFonts w:asciiTheme="minorHAnsi" w:hAnsiTheme="minorHAnsi" w:cstheme="minorHAnsi"/>
          <w:szCs w:val="24"/>
        </w:rPr>
        <w:t>……………………………………………………………..</w:t>
      </w:r>
    </w:p>
    <w:p w14:paraId="55F22562" w14:textId="77777777" w:rsidR="00FB45CD" w:rsidRPr="00FB45CD" w:rsidRDefault="00FB45C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/>
          <w:szCs w:val="24"/>
        </w:rPr>
      </w:pPr>
    </w:p>
    <w:p w14:paraId="34F60108" w14:textId="2DB05CD9" w:rsidR="00635280" w:rsidRPr="00FB45CD" w:rsidRDefault="0095110F" w:rsidP="00575210">
      <w:pPr>
        <w:numPr>
          <w:ilvl w:val="1"/>
          <w:numId w:val="1"/>
        </w:numPr>
        <w:spacing w:line="312" w:lineRule="auto"/>
        <w:ind w:left="726" w:right="284" w:hanging="442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přibližný počet dotčených záznamů osobních údajů </w:t>
      </w:r>
      <w:r w:rsidR="00202413" w:rsidRPr="00FB45CD">
        <w:rPr>
          <w:rFonts w:asciiTheme="minorHAnsi" w:hAnsiTheme="minorHAnsi" w:cstheme="minorHAnsi"/>
          <w:szCs w:val="24"/>
        </w:rPr>
        <w:t>……………………………………………………………..</w:t>
      </w:r>
    </w:p>
    <w:p w14:paraId="176CDF00" w14:textId="77777777" w:rsidR="00202413" w:rsidRPr="00FB45CD" w:rsidRDefault="00202413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/>
          <w:szCs w:val="24"/>
        </w:rPr>
      </w:pPr>
    </w:p>
    <w:p w14:paraId="34F60109" w14:textId="77777777" w:rsidR="00635280" w:rsidRPr="00FB45CD" w:rsidRDefault="0095110F" w:rsidP="00FB45CD">
      <w:pPr>
        <w:numPr>
          <w:ilvl w:val="0"/>
          <w:numId w:val="1"/>
        </w:numPr>
        <w:spacing w:after="21" w:line="312" w:lineRule="auto"/>
        <w:ind w:left="284" w:right="284" w:hanging="24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Důsledky – povaha pravděpodobného dopadu na ohrožené subjekty údajů</w:t>
      </w:r>
    </w:p>
    <w:p w14:paraId="34F6010A" w14:textId="77777777" w:rsidR="00635280" w:rsidRPr="00FB45CD" w:rsidRDefault="0095110F" w:rsidP="00FB45CD">
      <w:pPr>
        <w:spacing w:after="57"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i/>
          <w:szCs w:val="24"/>
        </w:rPr>
        <w:t>(Označte pravděpodobné fyzické, materiální nebo nemateriální škody nebo významné důsledky na dotčené subjekty údajů a specifikujte míru pravděpodobnosti a závažnosti důsledků pro subjekty údajů)</w:t>
      </w:r>
    </w:p>
    <w:p w14:paraId="62BD864D" w14:textId="0622128D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14383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ztráta kontroly nad osobními údaji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4559D801" w14:textId="304F7776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12512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data mohou být spojena s dalšími informacemi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4A0D1460" w14:textId="3431258A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99806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data mohou být využita k jiným/nekalým účelům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0B" w14:textId="5C085264" w:rsidR="00635280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2524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data mohou být změněna a následně použita k jiným účelům</w:t>
      </w:r>
    </w:p>
    <w:p w14:paraId="34F6010C" w14:textId="5EB6E9A3" w:rsidR="00635280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768044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neoprávněné obrácení pseudonymizace (zpracovávaná data již mohou být přiřazena k </w:t>
      </w:r>
      <w:r w:rsidR="00202413" w:rsidRPr="00FB45CD">
        <w:rPr>
          <w:rFonts w:asciiTheme="minorHAnsi" w:hAnsiTheme="minorHAnsi" w:cstheme="minorHAnsi"/>
          <w:szCs w:val="24"/>
        </w:rPr>
        <w:t xml:space="preserve">   i</w:t>
      </w:r>
      <w:r w:rsidR="0095110F" w:rsidRPr="00FB45CD">
        <w:rPr>
          <w:rFonts w:asciiTheme="minorHAnsi" w:hAnsiTheme="minorHAnsi" w:cstheme="minorHAnsi"/>
          <w:szCs w:val="24"/>
        </w:rPr>
        <w:t>dentifikované nebo identifikovatelné fyzické osobě)</w:t>
      </w:r>
    </w:p>
    <w:p w14:paraId="34F6010D" w14:textId="69C13FEA" w:rsidR="00635280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985544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ztráta nebo změna schopnosti správce /zpracovatele poskytovat služby pro dotčené subjekty </w:t>
      </w:r>
    </w:p>
    <w:p w14:paraId="34F6010E" w14:textId="70CBD06F" w:rsidR="00635280" w:rsidRPr="00FB45CD" w:rsidRDefault="00202413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údajů</w:t>
      </w:r>
    </w:p>
    <w:p w14:paraId="73C41C1F" w14:textId="4BFA2F4B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07025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krádež identity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0F" w14:textId="1C30E1FF" w:rsidR="00635280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31551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podvod</w:t>
      </w:r>
    </w:p>
    <w:p w14:paraId="590CFC0A" w14:textId="7FABBE31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7381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omezení práv dotčených subjektů údajů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17C5EDBE" w14:textId="446DB0B3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9494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diskriminace dotčených subjektů údajů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2D7B2DB" w14:textId="397765A8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688491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finanční ztráty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10" w14:textId="1AFD70F3" w:rsidR="00635280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2046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poškození pověsti</w:t>
      </w:r>
    </w:p>
    <w:p w14:paraId="14DAE6B9" w14:textId="5601DC12" w:rsidR="00202413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322401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ztráta důvěrnosti dat chráněných profesním tajemstvím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11" w14:textId="77F90599" w:rsidR="00635280" w:rsidRPr="00FB45CD" w:rsidRDefault="00A04B4D" w:rsidP="00FB45CD">
      <w:pPr>
        <w:spacing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358850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ostatní (</w:t>
      </w:r>
      <w:r w:rsidR="0095110F" w:rsidRPr="00FB45CD">
        <w:rPr>
          <w:rFonts w:asciiTheme="minorHAnsi" w:hAnsiTheme="minorHAnsi" w:cstheme="minorHAnsi"/>
          <w:i/>
          <w:iCs/>
          <w:szCs w:val="24"/>
        </w:rPr>
        <w:t>upřesněte</w:t>
      </w:r>
      <w:r w:rsidR="0095110F" w:rsidRPr="00FB45CD">
        <w:rPr>
          <w:rFonts w:asciiTheme="minorHAnsi" w:hAnsiTheme="minorHAnsi" w:cstheme="minorHAnsi"/>
          <w:szCs w:val="24"/>
        </w:rPr>
        <w:t>)</w:t>
      </w:r>
    </w:p>
    <w:p w14:paraId="0FE73603" w14:textId="13AA2B82" w:rsidR="00202413" w:rsidRPr="00FB45CD" w:rsidRDefault="00202413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0253D14B" w14:textId="77777777" w:rsidR="00FB45CD" w:rsidRPr="00FB45CD" w:rsidRDefault="00FB45CD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</w:p>
    <w:p w14:paraId="34F60114" w14:textId="77777777" w:rsidR="00635280" w:rsidRPr="00FB45CD" w:rsidRDefault="0095110F" w:rsidP="00FB45CD">
      <w:pPr>
        <w:numPr>
          <w:ilvl w:val="0"/>
          <w:numId w:val="2"/>
        </w:numPr>
        <w:spacing w:after="361" w:line="312" w:lineRule="auto"/>
        <w:ind w:left="284" w:right="284" w:hanging="37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Opatření přijatá PŘED vznikem porušení zabezpečení</w:t>
      </w:r>
    </w:p>
    <w:p w14:paraId="4F1D27E2" w14:textId="77777777" w:rsidR="00202413" w:rsidRPr="00FB45CD" w:rsidRDefault="00202413" w:rsidP="00FB45CD">
      <w:pPr>
        <w:pStyle w:val="Odstavecseseznamem"/>
        <w:numPr>
          <w:ilvl w:val="0"/>
          <w:numId w:val="1"/>
        </w:numPr>
        <w:spacing w:line="312" w:lineRule="auto"/>
        <w:ind w:left="284" w:right="284" w:hanging="573"/>
        <w:jc w:val="both"/>
        <w:rPr>
          <w:rFonts w:asciiTheme="minorHAnsi" w:hAnsiTheme="minorHAnsi" w:cstheme="minorHAnsi"/>
          <w:b/>
          <w:vanish/>
          <w:szCs w:val="24"/>
        </w:rPr>
      </w:pPr>
    </w:p>
    <w:p w14:paraId="34F60115" w14:textId="52CE4AEC" w:rsidR="00635280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označte a popište relevantní dokumenty, kterými je správcem řízeno zpracování osobních údajů</w:t>
      </w:r>
    </w:p>
    <w:p w14:paraId="34F60116" w14:textId="7FA2A55D" w:rsidR="00635280" w:rsidRPr="00FB45CD" w:rsidRDefault="00A04B4D" w:rsidP="00575210">
      <w:pPr>
        <w:spacing w:line="312" w:lineRule="auto"/>
        <w:ind w:left="808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40572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vnitřní předpisy</w:t>
      </w:r>
    </w:p>
    <w:p w14:paraId="34F60117" w14:textId="1F1A36D3" w:rsidR="00635280" w:rsidRPr="00FB45CD" w:rsidRDefault="00A04B4D" w:rsidP="00575210">
      <w:pPr>
        <w:spacing w:line="312" w:lineRule="auto"/>
        <w:ind w:left="808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84168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písemné pokyny zaměstnancům</w:t>
      </w:r>
    </w:p>
    <w:p w14:paraId="06F2FDD9" w14:textId="7F368730" w:rsidR="00202413" w:rsidRPr="00FB45CD" w:rsidRDefault="00A04B4D" w:rsidP="00575210">
      <w:pPr>
        <w:spacing w:line="312" w:lineRule="auto"/>
        <w:ind w:left="808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41816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21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95110F" w:rsidRPr="00FB45CD">
        <w:rPr>
          <w:rFonts w:asciiTheme="minorHAnsi" w:hAnsiTheme="minorHAnsi" w:cstheme="minorHAnsi"/>
          <w:szCs w:val="24"/>
        </w:rPr>
        <w:t xml:space="preserve"> závazné politiky správy a zabezpečení dat a informací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1A975D0E" w14:textId="2E5DE42B" w:rsidR="00202413" w:rsidRPr="00FB45CD" w:rsidRDefault="00A04B4D" w:rsidP="00575210">
      <w:pPr>
        <w:spacing w:line="312" w:lineRule="auto"/>
        <w:ind w:left="808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78835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smlouva o zpracování osobních údajů 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18" w14:textId="7446ECF3" w:rsidR="00635280" w:rsidRPr="00FB45CD" w:rsidRDefault="00A04B4D" w:rsidP="00575210">
      <w:pPr>
        <w:spacing w:line="312" w:lineRule="auto"/>
        <w:ind w:left="808" w:right="284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309558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413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02413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jiné </w:t>
      </w:r>
      <w:r w:rsidR="00202413" w:rsidRPr="00FB45CD">
        <w:rPr>
          <w:rFonts w:asciiTheme="minorHAnsi" w:hAnsiTheme="minorHAnsi" w:cstheme="minorHAnsi"/>
          <w:szCs w:val="24"/>
        </w:rPr>
        <w:t>(</w:t>
      </w:r>
      <w:r w:rsidR="0095110F" w:rsidRPr="00FB45CD">
        <w:rPr>
          <w:rFonts w:asciiTheme="minorHAnsi" w:hAnsiTheme="minorHAnsi" w:cstheme="minorHAnsi"/>
          <w:i/>
          <w:iCs/>
          <w:szCs w:val="24"/>
        </w:rPr>
        <w:t>upřesněte</w:t>
      </w:r>
      <w:r w:rsidR="00202413" w:rsidRPr="00FB45CD">
        <w:rPr>
          <w:rFonts w:asciiTheme="minorHAnsi" w:hAnsiTheme="minorHAnsi" w:cstheme="minorHAnsi"/>
          <w:i/>
          <w:iCs/>
          <w:szCs w:val="24"/>
        </w:rPr>
        <w:t>)</w:t>
      </w:r>
    </w:p>
    <w:p w14:paraId="0A41D678" w14:textId="6490E1E1" w:rsidR="00202413" w:rsidRPr="00FB45CD" w:rsidRDefault="00202413" w:rsidP="00575210">
      <w:pPr>
        <w:spacing w:after="120" w:line="312" w:lineRule="auto"/>
        <w:ind w:left="808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25365CB5" w14:textId="77777777" w:rsidR="00FB45CD" w:rsidRPr="00FB45CD" w:rsidRDefault="00FB45CD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</w:p>
    <w:p w14:paraId="34F6011A" w14:textId="77777777" w:rsidR="00635280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další organizační a technická opatření, režimová opatření přijatá před porušením </w:t>
      </w:r>
      <w:r w:rsidRPr="00FB45CD">
        <w:rPr>
          <w:rFonts w:asciiTheme="minorHAnsi" w:hAnsiTheme="minorHAnsi" w:cstheme="minorHAnsi"/>
          <w:bCs/>
          <w:i/>
          <w:iCs/>
          <w:szCs w:val="24"/>
        </w:rPr>
        <w:t>(např. fyzické, organizační a režimové zabezpečení – uzamykatelné skříně, místnosti, řízení přístupů, hesla, logování)</w:t>
      </w:r>
    </w:p>
    <w:p w14:paraId="2F67D586" w14:textId="318F4407" w:rsidR="00202413" w:rsidRPr="00FB45CD" w:rsidRDefault="00202413" w:rsidP="00575210">
      <w:pPr>
        <w:pStyle w:val="Odstavecseseznamem"/>
        <w:spacing w:after="120" w:line="312" w:lineRule="auto"/>
        <w:ind w:left="284" w:right="284" w:firstLine="424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03183D4" w14:textId="77777777" w:rsidR="00FB45CD" w:rsidRPr="00FB45CD" w:rsidRDefault="00FB45CD" w:rsidP="00FB45CD">
      <w:pPr>
        <w:pStyle w:val="Odstavecseseznamem"/>
        <w:spacing w:after="120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</w:p>
    <w:p w14:paraId="34F6011C" w14:textId="11F169E3" w:rsidR="00635280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 uveďte, jakými prostředky (HW i SW) byly ohrožené osobních údaje zpracovávány</w:t>
      </w:r>
    </w:p>
    <w:p w14:paraId="7577D8E4" w14:textId="669B3A33" w:rsidR="00202413" w:rsidRPr="00FB45CD" w:rsidRDefault="00202413" w:rsidP="00575210">
      <w:pPr>
        <w:spacing w:after="120" w:line="312" w:lineRule="auto"/>
        <w:ind w:left="284" w:right="284" w:firstLine="42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6C149CBA" w14:textId="77777777" w:rsidR="00FB45CD" w:rsidRPr="00FB45CD" w:rsidRDefault="00FB45CD" w:rsidP="00FB45CD">
      <w:pPr>
        <w:spacing w:after="120" w:line="312" w:lineRule="auto"/>
        <w:ind w:left="284" w:right="284" w:firstLine="159"/>
        <w:contextualSpacing/>
        <w:jc w:val="both"/>
        <w:rPr>
          <w:rFonts w:asciiTheme="minorHAnsi" w:hAnsiTheme="minorHAnsi" w:cstheme="minorHAnsi"/>
          <w:szCs w:val="24"/>
        </w:rPr>
      </w:pPr>
    </w:p>
    <w:p w14:paraId="34F6011E" w14:textId="09C73888" w:rsidR="00635280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jiné bezpečnostní nástroje </w:t>
      </w:r>
      <w:r w:rsidRPr="00FB45CD">
        <w:rPr>
          <w:rFonts w:asciiTheme="minorHAnsi" w:hAnsiTheme="minorHAnsi" w:cstheme="minorHAnsi"/>
          <w:bCs/>
          <w:i/>
          <w:iCs/>
          <w:szCs w:val="24"/>
        </w:rPr>
        <w:t>(např. šifrování)</w:t>
      </w:r>
    </w:p>
    <w:p w14:paraId="66E2C34F" w14:textId="77777777" w:rsidR="00202413" w:rsidRPr="00FB45CD" w:rsidRDefault="00202413" w:rsidP="00575210">
      <w:pPr>
        <w:pStyle w:val="Odstavecseseznamem"/>
        <w:spacing w:after="120" w:line="312" w:lineRule="auto"/>
        <w:ind w:left="284" w:right="284" w:firstLine="424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F6011F" w14:textId="77777777" w:rsidR="00635280" w:rsidRPr="00FB45CD" w:rsidRDefault="0095110F" w:rsidP="00FB45CD">
      <w:pPr>
        <w:spacing w:after="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34F60120" w14:textId="77777777" w:rsidR="00635280" w:rsidRPr="00FB45CD" w:rsidRDefault="0095110F" w:rsidP="00FB45CD">
      <w:pPr>
        <w:numPr>
          <w:ilvl w:val="0"/>
          <w:numId w:val="2"/>
        </w:numPr>
        <w:spacing w:after="364" w:line="312" w:lineRule="auto"/>
        <w:ind w:left="284" w:right="284" w:hanging="37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Opatření zvolená k řešení/nápravě porušení zabezpečení</w:t>
      </w:r>
    </w:p>
    <w:p w14:paraId="44CC0394" w14:textId="77777777" w:rsidR="004A15B4" w:rsidRPr="00FB45CD" w:rsidRDefault="004A15B4" w:rsidP="00FB45CD">
      <w:pPr>
        <w:pStyle w:val="Odstavecseseznamem"/>
        <w:numPr>
          <w:ilvl w:val="0"/>
          <w:numId w:val="1"/>
        </w:numPr>
        <w:spacing w:line="312" w:lineRule="auto"/>
        <w:ind w:left="284" w:right="284" w:hanging="573"/>
        <w:jc w:val="both"/>
        <w:rPr>
          <w:rFonts w:asciiTheme="minorHAnsi" w:hAnsiTheme="minorHAnsi" w:cstheme="minorHAnsi"/>
          <w:b/>
          <w:vanish/>
          <w:szCs w:val="24"/>
        </w:rPr>
      </w:pPr>
    </w:p>
    <w:p w14:paraId="34F60121" w14:textId="076A07B6" w:rsidR="00635280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Popište a doložte opatření, přijatá k řešení/porušení zabezpečení </w:t>
      </w:r>
      <w:r w:rsidRPr="00FB45CD">
        <w:rPr>
          <w:rFonts w:asciiTheme="minorHAnsi" w:hAnsiTheme="minorHAnsi" w:cstheme="minorHAnsi"/>
          <w:bCs/>
          <w:i/>
          <w:iCs/>
          <w:szCs w:val="24"/>
        </w:rPr>
        <w:t>(popište, v čem opatření spočívala, např. zablokování uživatelských účtů, podání trestního oznámení, hlášení kybernetického bezpečnostního incidentu apod.)</w:t>
      </w:r>
    </w:p>
    <w:p w14:paraId="3A3D4A90" w14:textId="57A7B2AA" w:rsidR="004A15B4" w:rsidRPr="00FB45CD" w:rsidRDefault="004A15B4" w:rsidP="00575210">
      <w:pPr>
        <w:spacing w:after="120" w:line="312" w:lineRule="auto"/>
        <w:ind w:left="284" w:right="284" w:firstLine="42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……………………………………………………………………………………………………………………………………………………</w:t>
      </w:r>
    </w:p>
    <w:p w14:paraId="34F60123" w14:textId="52C813F3" w:rsidR="00635280" w:rsidRDefault="0095110F" w:rsidP="00575210">
      <w:pPr>
        <w:spacing w:after="192" w:line="312" w:lineRule="auto"/>
        <w:ind w:left="284" w:right="284" w:firstLine="424"/>
        <w:contextualSpacing/>
        <w:jc w:val="both"/>
        <w:rPr>
          <w:rFonts w:asciiTheme="minorHAnsi" w:hAnsiTheme="minorHAnsi" w:cstheme="minorHAnsi"/>
          <w:i/>
          <w:szCs w:val="24"/>
        </w:rPr>
      </w:pPr>
      <w:r w:rsidRPr="00FB45CD">
        <w:rPr>
          <w:rFonts w:asciiTheme="minorHAnsi" w:hAnsiTheme="minorHAnsi" w:cstheme="minorHAnsi"/>
          <w:i/>
          <w:szCs w:val="24"/>
        </w:rPr>
        <w:t>Případně přijatá opatření doložte jako přílohu formuláře</w:t>
      </w:r>
    </w:p>
    <w:p w14:paraId="60B23D66" w14:textId="77777777" w:rsidR="00575210" w:rsidRPr="00FB45CD" w:rsidRDefault="00575210" w:rsidP="00575210">
      <w:pPr>
        <w:spacing w:after="192" w:line="312" w:lineRule="auto"/>
        <w:ind w:left="284" w:right="284" w:firstLine="424"/>
        <w:contextualSpacing/>
        <w:jc w:val="both"/>
        <w:rPr>
          <w:rFonts w:asciiTheme="minorHAnsi" w:hAnsiTheme="minorHAnsi" w:cstheme="minorHAnsi"/>
          <w:szCs w:val="24"/>
        </w:rPr>
      </w:pPr>
    </w:p>
    <w:p w14:paraId="34F60124" w14:textId="6DCD827B" w:rsidR="00635280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datum a čas přijatých opatření</w:t>
      </w:r>
      <w:r w:rsidR="004A15B4" w:rsidRPr="00FB45CD">
        <w:rPr>
          <w:rFonts w:asciiTheme="minorHAnsi" w:hAnsiTheme="minorHAnsi" w:cstheme="minorHAnsi"/>
          <w:b/>
          <w:szCs w:val="24"/>
        </w:rPr>
        <w:tab/>
      </w:r>
      <w:r w:rsidR="004A15B4" w:rsidRPr="00FB45CD">
        <w:rPr>
          <w:rFonts w:asciiTheme="minorHAnsi" w:hAnsiTheme="minorHAnsi" w:cstheme="minorHAnsi"/>
          <w:b/>
          <w:szCs w:val="24"/>
        </w:rPr>
        <w:tab/>
      </w:r>
      <w:r w:rsidR="004A15B4" w:rsidRPr="00FB45CD">
        <w:rPr>
          <w:rFonts w:asciiTheme="minorHAnsi" w:hAnsiTheme="minorHAnsi" w:cstheme="minorHAnsi"/>
          <w:b/>
          <w:szCs w:val="24"/>
        </w:rPr>
        <w:tab/>
      </w:r>
      <w:r w:rsidRPr="00FB45CD">
        <w:rPr>
          <w:rFonts w:asciiTheme="minorHAnsi" w:hAnsiTheme="minorHAnsi" w:cstheme="minorHAnsi"/>
          <w:b/>
          <w:szCs w:val="24"/>
        </w:rPr>
        <w:t xml:space="preserve"> </w:t>
      </w:r>
      <w:r w:rsidR="004A15B4" w:rsidRPr="00FB45CD">
        <w:rPr>
          <w:rFonts w:asciiTheme="minorHAnsi" w:hAnsiTheme="minorHAnsi" w:cstheme="minorHAnsi"/>
          <w:szCs w:val="24"/>
        </w:rPr>
        <w:t>……………………………………………………………..</w:t>
      </w:r>
    </w:p>
    <w:p w14:paraId="00138CB8" w14:textId="77777777" w:rsidR="00FB45CD" w:rsidRPr="00FB45CD" w:rsidRDefault="00FB45CD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/>
          <w:szCs w:val="24"/>
        </w:rPr>
      </w:pPr>
    </w:p>
    <w:p w14:paraId="34F60125" w14:textId="77777777" w:rsidR="00635280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oznámení dotčeným fyzickým osobám</w:t>
      </w:r>
    </w:p>
    <w:p w14:paraId="34F60126" w14:textId="77777777" w:rsidR="00635280" w:rsidRPr="00FB45CD" w:rsidRDefault="0095110F" w:rsidP="00575210">
      <w:pPr>
        <w:numPr>
          <w:ilvl w:val="0"/>
          <w:numId w:val="3"/>
        </w:numPr>
        <w:spacing w:after="45" w:line="312" w:lineRule="auto"/>
        <w:ind w:left="964" w:right="284" w:hanging="39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ano</w:t>
      </w:r>
      <w:r w:rsidRPr="00FB45CD">
        <w:rPr>
          <w:rFonts w:asciiTheme="minorHAnsi" w:hAnsiTheme="minorHAnsi" w:cstheme="minorHAnsi"/>
          <w:szCs w:val="24"/>
        </w:rPr>
        <w:t xml:space="preserve"> </w:t>
      </w:r>
      <w:r w:rsidRPr="00FB45CD">
        <w:rPr>
          <w:rFonts w:asciiTheme="minorHAnsi" w:hAnsiTheme="minorHAnsi" w:cstheme="minorHAnsi"/>
          <w:i/>
          <w:szCs w:val="24"/>
        </w:rPr>
        <w:t>(doplňte datum, kdy a jakým způsobem, počet informovaných subjektů údajů + doložte obsah oznámení v příloze formuláře)</w:t>
      </w:r>
    </w:p>
    <w:p w14:paraId="34F60127" w14:textId="576DF858" w:rsidR="00635280" w:rsidRPr="00FB45CD" w:rsidRDefault="0095110F" w:rsidP="00575210">
      <w:pPr>
        <w:pStyle w:val="Odstavecseseznamem"/>
        <w:numPr>
          <w:ilvl w:val="0"/>
          <w:numId w:val="6"/>
        </w:numPr>
        <w:spacing w:after="174" w:line="312" w:lineRule="auto"/>
        <w:ind w:left="1701" w:right="284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Jestliže byl dotčeným osobám zaslán návod či doporučení, jak se mají zachovat, popište jej + doložte obsah v příloze formuláře</w:t>
      </w:r>
    </w:p>
    <w:p w14:paraId="5CD1A331" w14:textId="2C5B0D2F" w:rsidR="004A15B4" w:rsidRPr="00FB45CD" w:rsidRDefault="004A15B4" w:rsidP="00575210">
      <w:pPr>
        <w:pStyle w:val="Odstavecseseznamem"/>
        <w:spacing w:after="174" w:line="312" w:lineRule="auto"/>
        <w:ind w:left="1701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</w:t>
      </w:r>
    </w:p>
    <w:p w14:paraId="34F60129" w14:textId="74922272" w:rsidR="00635280" w:rsidRPr="00FB45CD" w:rsidRDefault="0095110F" w:rsidP="00575210">
      <w:pPr>
        <w:numPr>
          <w:ilvl w:val="0"/>
          <w:numId w:val="3"/>
        </w:numPr>
        <w:spacing w:after="45" w:line="312" w:lineRule="auto"/>
        <w:ind w:left="964" w:right="284" w:hanging="397"/>
        <w:contextualSpacing/>
        <w:jc w:val="both"/>
        <w:rPr>
          <w:rFonts w:asciiTheme="minorHAnsi" w:hAnsiTheme="minorHAnsi" w:cstheme="minorHAnsi"/>
          <w:bCs/>
          <w:i/>
          <w:iCs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 ne, ale budou </w:t>
      </w:r>
      <w:r w:rsidRPr="00FB45CD">
        <w:rPr>
          <w:rFonts w:asciiTheme="minorHAnsi" w:hAnsiTheme="minorHAnsi" w:cstheme="minorHAnsi"/>
          <w:bCs/>
          <w:szCs w:val="24"/>
        </w:rPr>
        <w:t xml:space="preserve">informovány </w:t>
      </w:r>
      <w:r w:rsidRPr="00FB45CD">
        <w:rPr>
          <w:rFonts w:asciiTheme="minorHAnsi" w:hAnsiTheme="minorHAnsi" w:cstheme="minorHAnsi"/>
          <w:bCs/>
          <w:i/>
          <w:iCs/>
          <w:szCs w:val="24"/>
        </w:rPr>
        <w:t>(doplňte předpokládané datum, kdy a jakým způsobem + následně informaci doplňte)</w:t>
      </w:r>
    </w:p>
    <w:p w14:paraId="7B58382E" w14:textId="47C64FBC" w:rsidR="004A15B4" w:rsidRPr="00FB45CD" w:rsidRDefault="004A15B4" w:rsidP="00575210">
      <w:pPr>
        <w:pStyle w:val="Odstavecseseznamem"/>
        <w:spacing w:after="174" w:line="312" w:lineRule="auto"/>
        <w:ind w:left="567" w:right="284" w:firstLine="312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……………………………………………………………………………………………………………………………………</w:t>
      </w:r>
    </w:p>
    <w:p w14:paraId="304126B9" w14:textId="77777777" w:rsidR="004A15B4" w:rsidRPr="00FB45CD" w:rsidRDefault="0095110F" w:rsidP="00575210">
      <w:pPr>
        <w:numPr>
          <w:ilvl w:val="0"/>
          <w:numId w:val="3"/>
        </w:numPr>
        <w:spacing w:line="312" w:lineRule="auto"/>
        <w:ind w:left="964" w:right="284" w:hanging="39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ne, nebudou</w:t>
      </w:r>
      <w:r w:rsidRPr="00FB45CD">
        <w:rPr>
          <w:rFonts w:asciiTheme="minorHAnsi" w:hAnsiTheme="minorHAnsi" w:cstheme="minorHAnsi"/>
          <w:szCs w:val="24"/>
        </w:rPr>
        <w:t xml:space="preserve"> informovány </w:t>
      </w:r>
      <w:r w:rsidRPr="00FB45CD">
        <w:rPr>
          <w:rFonts w:asciiTheme="minorHAnsi" w:hAnsiTheme="minorHAnsi" w:cstheme="minorHAnsi"/>
          <w:i/>
          <w:iCs/>
          <w:szCs w:val="24"/>
        </w:rPr>
        <w:t>(odůvodněte tento postup – vyberte z následujících možností a tuto možnost odůvodněte)</w:t>
      </w:r>
      <w:r w:rsidRPr="00FB45CD">
        <w:rPr>
          <w:rFonts w:asciiTheme="minorHAnsi" w:hAnsiTheme="minorHAnsi" w:cstheme="minorHAnsi"/>
          <w:szCs w:val="24"/>
        </w:rPr>
        <w:t xml:space="preserve">  </w:t>
      </w:r>
      <w:r w:rsidRPr="00FB45CD">
        <w:rPr>
          <w:rFonts w:asciiTheme="minorHAnsi" w:hAnsiTheme="minorHAnsi" w:cstheme="minorHAnsi"/>
          <w:szCs w:val="24"/>
        </w:rPr>
        <w:tab/>
      </w:r>
    </w:p>
    <w:p w14:paraId="78F2403D" w14:textId="27EB15DD" w:rsidR="004A15B4" w:rsidRPr="00FB45CD" w:rsidRDefault="00A04B4D" w:rsidP="00575210">
      <w:pPr>
        <w:spacing w:line="312" w:lineRule="auto"/>
        <w:ind w:left="567" w:right="284" w:firstLine="283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2175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210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porušení zabezpečení pravděpodobně nepředstavuje vysoké riziko pro práva a svobody dotčených fyzických osob</w:t>
      </w:r>
    </w:p>
    <w:p w14:paraId="34F6012B" w14:textId="7F0EEECB" w:rsidR="00635280" w:rsidRPr="00FB45CD" w:rsidRDefault="00A04B4D" w:rsidP="00575210">
      <w:pPr>
        <w:spacing w:line="312" w:lineRule="auto"/>
        <w:ind w:left="567" w:right="284" w:firstLine="217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4240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B4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s ohledem na přijatá technická a organizační opatření, dotčené osobní údaje jsou nesrozumitelné pro všechny neoprávněné osoby (např. šifrování)</w:t>
      </w:r>
    </w:p>
    <w:p w14:paraId="34F6012C" w14:textId="60694428" w:rsidR="00635280" w:rsidRPr="00FB45CD" w:rsidRDefault="00A04B4D" w:rsidP="00575210">
      <w:pPr>
        <w:spacing w:line="312" w:lineRule="auto"/>
        <w:ind w:left="567" w:right="284" w:firstLine="217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149891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B4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správce přijal následná opatření, která zajistí, že vysoké riziko pro práva a svobody dotčených fyzických osob již nebude pravděpodobně naplněno</w:t>
      </w:r>
    </w:p>
    <w:p w14:paraId="34F6012D" w14:textId="70249CB4" w:rsidR="00635280" w:rsidRPr="00FB45CD" w:rsidRDefault="00A04B4D" w:rsidP="00575210">
      <w:pPr>
        <w:spacing w:line="312" w:lineRule="auto"/>
        <w:ind w:left="567" w:right="284" w:firstLine="217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1431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B4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 xml:space="preserve">představovalo by nepřiměřené úsilí informovat každou fyzickou osobu individuálně (+ uveďte způsob </w:t>
      </w:r>
      <w:r w:rsidR="0095110F" w:rsidRPr="00FB45CD">
        <w:rPr>
          <w:rFonts w:asciiTheme="minorHAnsi" w:eastAsia="Times New Roman" w:hAnsiTheme="minorHAnsi" w:cstheme="minorHAnsi"/>
          <w:szCs w:val="24"/>
        </w:rPr>
        <w:t>účinného veřejného oznámení)</w:t>
      </w:r>
    </w:p>
    <w:p w14:paraId="34F6012E" w14:textId="33D5606A" w:rsidR="00635280" w:rsidRPr="00FB45CD" w:rsidRDefault="0095110F" w:rsidP="00575210">
      <w:pPr>
        <w:tabs>
          <w:tab w:val="center" w:pos="1538"/>
        </w:tabs>
        <w:spacing w:after="0" w:line="312" w:lineRule="auto"/>
        <w:ind w:left="567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i/>
          <w:szCs w:val="24"/>
        </w:rPr>
        <w:t xml:space="preserve"> </w:t>
      </w:r>
      <w:r w:rsidRPr="00FB45CD">
        <w:rPr>
          <w:rFonts w:asciiTheme="minorHAnsi" w:hAnsiTheme="minorHAnsi" w:cstheme="minorHAnsi"/>
          <w:i/>
          <w:szCs w:val="24"/>
        </w:rPr>
        <w:tab/>
      </w:r>
      <w:r w:rsidR="004A15B4" w:rsidRPr="00FB45CD">
        <w:rPr>
          <w:rFonts w:asciiTheme="minorHAnsi" w:hAnsiTheme="minorHAnsi" w:cstheme="minorHAnsi"/>
          <w:i/>
          <w:szCs w:val="24"/>
        </w:rPr>
        <w:t xml:space="preserve"> </w:t>
      </w:r>
      <w:r w:rsidRPr="00FB45CD">
        <w:rPr>
          <w:rFonts w:asciiTheme="minorHAnsi" w:hAnsiTheme="minorHAnsi" w:cstheme="minorHAnsi"/>
          <w:i/>
          <w:szCs w:val="24"/>
        </w:rPr>
        <w:t>(upřesněte odůvodnění)</w:t>
      </w:r>
    </w:p>
    <w:p w14:paraId="5C1CD17C" w14:textId="040F3F44" w:rsidR="004A15B4" w:rsidRPr="00FB45CD" w:rsidRDefault="004A15B4" w:rsidP="00575210">
      <w:pPr>
        <w:spacing w:after="0" w:line="312" w:lineRule="auto"/>
        <w:ind w:left="992" w:right="28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61E81716" w14:textId="77777777" w:rsidR="00FB45CD" w:rsidRPr="00FB45CD" w:rsidRDefault="00FB45CD" w:rsidP="00FB45CD">
      <w:pPr>
        <w:spacing w:after="0"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</w:p>
    <w:p w14:paraId="34F60130" w14:textId="5A87D8CB" w:rsidR="00635280" w:rsidRPr="00FB45CD" w:rsidRDefault="0095110F" w:rsidP="00575210">
      <w:pPr>
        <w:numPr>
          <w:ilvl w:val="0"/>
          <w:numId w:val="3"/>
        </w:numPr>
        <w:spacing w:after="817" w:line="312" w:lineRule="auto"/>
        <w:ind w:left="964" w:right="284" w:hanging="39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zatím nebylo rozhodnuto</w:t>
      </w:r>
      <w:r w:rsidRPr="00FB45CD">
        <w:rPr>
          <w:rFonts w:asciiTheme="minorHAnsi" w:hAnsiTheme="minorHAnsi" w:cstheme="minorHAnsi"/>
          <w:szCs w:val="24"/>
        </w:rPr>
        <w:t xml:space="preserve"> o informování dotčených osob (upřesněte důvod)</w:t>
      </w:r>
    </w:p>
    <w:p w14:paraId="7147A67A" w14:textId="14F5F2F5" w:rsidR="004A15B4" w:rsidRPr="00FB45CD" w:rsidRDefault="004A15B4" w:rsidP="00575210">
      <w:pPr>
        <w:spacing w:after="0" w:line="312" w:lineRule="auto"/>
        <w:ind w:left="540" w:right="284" w:firstLine="42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4F60131" w14:textId="43F87A4A" w:rsidR="00635280" w:rsidRPr="00FB45CD" w:rsidRDefault="00635280" w:rsidP="00FB45CD">
      <w:pPr>
        <w:spacing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b/>
          <w:szCs w:val="24"/>
        </w:rPr>
      </w:pPr>
    </w:p>
    <w:p w14:paraId="160E3DEB" w14:textId="3B6A1D4A" w:rsidR="004A15B4" w:rsidRPr="00FB45CD" w:rsidRDefault="0095110F" w:rsidP="00575210">
      <w:pPr>
        <w:numPr>
          <w:ilvl w:val="1"/>
          <w:numId w:val="1"/>
        </w:numPr>
        <w:spacing w:line="312" w:lineRule="auto"/>
        <w:ind w:left="857" w:right="284" w:hanging="573"/>
        <w:contextualSpacing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komunikace s dalšími orgány (uveďte, zda jste dané porušení zabezpečení ohlásili dalším orgánům, např. policie, jiný úřad, zahraniční dozorový úřad)  </w:t>
      </w:r>
      <w:r w:rsidRPr="00FB45CD">
        <w:rPr>
          <w:rFonts w:asciiTheme="minorHAnsi" w:hAnsiTheme="minorHAnsi" w:cstheme="minorHAnsi"/>
          <w:b/>
          <w:szCs w:val="24"/>
        </w:rPr>
        <w:tab/>
      </w:r>
    </w:p>
    <w:p w14:paraId="57BE3834" w14:textId="3EA895BC" w:rsidR="004A15B4" w:rsidRPr="00FB45CD" w:rsidRDefault="00A04B4D" w:rsidP="00575210">
      <w:pPr>
        <w:spacing w:after="21" w:line="312" w:lineRule="auto"/>
        <w:ind w:left="677" w:right="284" w:firstLine="393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206630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210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b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/>
          <w:szCs w:val="24"/>
        </w:rPr>
        <w:t xml:space="preserve">ne </w:t>
      </w:r>
      <w:r w:rsidR="0095110F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ab/>
      </w:r>
    </w:p>
    <w:p w14:paraId="34F60132" w14:textId="60B7397E" w:rsidR="00635280" w:rsidRPr="00FB45CD" w:rsidRDefault="00A04B4D" w:rsidP="00575210">
      <w:pPr>
        <w:spacing w:after="21" w:line="312" w:lineRule="auto"/>
        <w:ind w:left="677" w:right="284" w:firstLine="393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79071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B4" w:rsidRPr="00FB45CD">
            <w:rPr>
              <w:rFonts w:ascii="Segoe UI Symbol" w:eastAsia="MS Gothic" w:hAnsi="Segoe UI Symbol" w:cs="Segoe UI Symbol"/>
              <w:b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b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/>
          <w:szCs w:val="24"/>
        </w:rPr>
        <w:t>ano</w:t>
      </w:r>
    </w:p>
    <w:p w14:paraId="34F60133" w14:textId="5F148CF8" w:rsidR="00635280" w:rsidRPr="00FB45CD" w:rsidRDefault="0095110F" w:rsidP="00575210">
      <w:pPr>
        <w:pStyle w:val="Odstavecseseznamem"/>
        <w:numPr>
          <w:ilvl w:val="0"/>
          <w:numId w:val="8"/>
        </w:numPr>
        <w:spacing w:after="817" w:line="312" w:lineRule="auto"/>
        <w:ind w:left="1491" w:right="284" w:hanging="357"/>
        <w:jc w:val="both"/>
        <w:rPr>
          <w:rFonts w:asciiTheme="minorHAnsi" w:hAnsiTheme="minorHAnsi" w:cstheme="minorHAnsi"/>
          <w:b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uveďte </w:t>
      </w:r>
      <w:r w:rsidRPr="00FB45CD">
        <w:rPr>
          <w:rFonts w:asciiTheme="minorHAnsi" w:hAnsiTheme="minorHAnsi" w:cstheme="minorHAnsi"/>
          <w:b/>
          <w:szCs w:val="24"/>
        </w:rPr>
        <w:t>název orgánu</w:t>
      </w:r>
      <w:r w:rsidRPr="00FB45CD">
        <w:rPr>
          <w:rFonts w:asciiTheme="minorHAnsi" w:hAnsiTheme="minorHAnsi" w:cstheme="minorHAnsi"/>
          <w:szCs w:val="24"/>
        </w:rPr>
        <w:t>,</w:t>
      </w:r>
      <w:r w:rsidRPr="00FB45CD">
        <w:rPr>
          <w:rFonts w:asciiTheme="minorHAnsi" w:hAnsiTheme="minorHAnsi" w:cstheme="minorHAnsi"/>
          <w:b/>
          <w:szCs w:val="24"/>
        </w:rPr>
        <w:t xml:space="preserve"> č.j.,</w:t>
      </w:r>
      <w:r w:rsidRPr="00FB45CD">
        <w:rPr>
          <w:rFonts w:asciiTheme="minorHAnsi" w:hAnsiTheme="minorHAnsi" w:cstheme="minorHAnsi"/>
          <w:szCs w:val="24"/>
        </w:rPr>
        <w:t xml:space="preserve"> je-li známo, </w:t>
      </w:r>
      <w:r w:rsidRPr="00FB45CD">
        <w:rPr>
          <w:rFonts w:asciiTheme="minorHAnsi" w:hAnsiTheme="minorHAnsi" w:cstheme="minorHAnsi"/>
          <w:b/>
          <w:szCs w:val="24"/>
        </w:rPr>
        <w:t>event. informaci o šetření</w:t>
      </w:r>
    </w:p>
    <w:p w14:paraId="279938B0" w14:textId="64CAB9F8" w:rsidR="004A15B4" w:rsidRPr="00FB45CD" w:rsidRDefault="004A15B4" w:rsidP="00575210">
      <w:pPr>
        <w:pStyle w:val="Odstavecseseznamem"/>
        <w:spacing w:after="0" w:line="312" w:lineRule="auto"/>
        <w:ind w:left="710" w:right="284" w:firstLine="424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F60134" w14:textId="77777777" w:rsidR="00635280" w:rsidRPr="00FB45CD" w:rsidRDefault="0095110F" w:rsidP="00FB45CD">
      <w:pPr>
        <w:spacing w:after="373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34F60135" w14:textId="1FCA8B58" w:rsidR="00635280" w:rsidRPr="00FB45CD" w:rsidRDefault="0095110F" w:rsidP="00FB45CD">
      <w:pPr>
        <w:numPr>
          <w:ilvl w:val="0"/>
          <w:numId w:val="4"/>
        </w:numPr>
        <w:spacing w:after="21" w:line="312" w:lineRule="auto"/>
        <w:ind w:left="284" w:right="284" w:hanging="37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přeshraniční zpracování</w:t>
      </w:r>
    </w:p>
    <w:p w14:paraId="385062E5" w14:textId="77777777" w:rsidR="00FB45CD" w:rsidRPr="00FB45CD" w:rsidRDefault="00FB45CD" w:rsidP="00FB45CD">
      <w:pPr>
        <w:spacing w:after="21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</w:p>
    <w:p w14:paraId="1ED1B1F5" w14:textId="77777777" w:rsidR="004A15B4" w:rsidRPr="00FB45CD" w:rsidRDefault="0095110F" w:rsidP="00FB45CD">
      <w:pPr>
        <w:numPr>
          <w:ilvl w:val="1"/>
          <w:numId w:val="4"/>
        </w:numPr>
        <w:spacing w:line="312" w:lineRule="auto"/>
        <w:ind w:left="284" w:right="284" w:hanging="17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Je zpracování, které bylo porušením dotčeno, přeshraničním zpracováním ve smyslu čl. 4 bodu 23 obecného nařízení?  </w:t>
      </w:r>
      <w:r w:rsidRPr="00FB45CD">
        <w:rPr>
          <w:rFonts w:asciiTheme="minorHAnsi" w:hAnsiTheme="minorHAnsi" w:cstheme="minorHAnsi"/>
          <w:szCs w:val="24"/>
        </w:rPr>
        <w:tab/>
      </w:r>
    </w:p>
    <w:p w14:paraId="63F191EA" w14:textId="02234144" w:rsidR="004A15B4" w:rsidRPr="00FB45CD" w:rsidRDefault="00A04B4D" w:rsidP="00FB45CD">
      <w:pPr>
        <w:spacing w:line="312" w:lineRule="auto"/>
        <w:ind w:left="284" w:right="284" w:firstLine="538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3286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B4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szCs w:val="24"/>
        </w:rPr>
        <w:t xml:space="preserve"> n</w:t>
      </w:r>
      <w:r w:rsidR="0095110F" w:rsidRPr="00FB45CD">
        <w:rPr>
          <w:rFonts w:asciiTheme="minorHAnsi" w:hAnsiTheme="minorHAnsi" w:cstheme="minorHAnsi"/>
          <w:szCs w:val="24"/>
        </w:rPr>
        <w:t>e</w:t>
      </w:r>
    </w:p>
    <w:p w14:paraId="34F60136" w14:textId="48EEE3DF" w:rsidR="00635280" w:rsidRPr="00FB45CD" w:rsidRDefault="00A04B4D" w:rsidP="00FB45CD">
      <w:pPr>
        <w:spacing w:line="312" w:lineRule="auto"/>
        <w:ind w:left="284" w:right="284" w:firstLine="538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283806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5B4" w:rsidRPr="00FB45CD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A15B4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szCs w:val="24"/>
        </w:rPr>
        <w:t>ano</w:t>
      </w:r>
    </w:p>
    <w:p w14:paraId="34F60137" w14:textId="5885FCFE" w:rsidR="00635280" w:rsidRPr="00FB45CD" w:rsidRDefault="0095110F" w:rsidP="00575210">
      <w:pPr>
        <w:numPr>
          <w:ilvl w:val="2"/>
          <w:numId w:val="4"/>
        </w:numPr>
        <w:spacing w:after="20" w:line="312" w:lineRule="auto"/>
        <w:ind w:left="1248" w:right="284" w:hanging="39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uveďte, </w:t>
      </w:r>
      <w:r w:rsidRPr="00FB45CD">
        <w:rPr>
          <w:rFonts w:asciiTheme="minorHAnsi" w:hAnsiTheme="minorHAnsi" w:cstheme="minorHAnsi"/>
          <w:b/>
          <w:szCs w:val="24"/>
        </w:rPr>
        <w:t>ve kterých členských státech EU</w:t>
      </w:r>
      <w:r w:rsidRPr="00FB45CD">
        <w:rPr>
          <w:rFonts w:asciiTheme="minorHAnsi" w:hAnsiTheme="minorHAnsi" w:cstheme="minorHAnsi"/>
          <w:b/>
          <w:szCs w:val="24"/>
          <w:vertAlign w:val="superscript"/>
        </w:rPr>
        <w:footnoteReference w:id="3"/>
      </w:r>
      <w:r w:rsidRPr="00FB45CD">
        <w:rPr>
          <w:rFonts w:asciiTheme="minorHAnsi" w:hAnsiTheme="minorHAnsi" w:cstheme="minorHAnsi"/>
          <w:b/>
          <w:szCs w:val="24"/>
        </w:rPr>
        <w:t xml:space="preserve"> má správce provozovny</w:t>
      </w:r>
      <w:r w:rsidRPr="00FB45CD">
        <w:rPr>
          <w:rFonts w:asciiTheme="minorHAnsi" w:hAnsiTheme="minorHAnsi" w:cstheme="minorHAnsi"/>
          <w:szCs w:val="24"/>
        </w:rPr>
        <w:t xml:space="preserve">, v souvislosti s jejichž činností probíhá dané zpracování, označte též jeho hlavní provozovnu v EU </w:t>
      </w:r>
      <w:r w:rsidRPr="00FB45CD">
        <w:rPr>
          <w:rFonts w:asciiTheme="minorHAnsi" w:hAnsiTheme="minorHAnsi" w:cstheme="minorHAnsi"/>
          <w:i/>
          <w:szCs w:val="24"/>
        </w:rPr>
        <w:t>(ve smyslu čl. 4 bodu 16 obecného nařízení, tedy ústřední správu nebo provozovnu, ve které jsou činěna rozhodnutí o účelech a prostředcích zpracování a která má současně pravomoc tato rozhodnutí vymáhat)</w:t>
      </w:r>
    </w:p>
    <w:p w14:paraId="7F313E2C" w14:textId="55D784C4" w:rsidR="004A15B4" w:rsidRPr="00FB45CD" w:rsidRDefault="004A15B4" w:rsidP="00575210">
      <w:pPr>
        <w:spacing w:after="20" w:line="312" w:lineRule="auto"/>
        <w:ind w:left="824" w:right="284" w:firstLine="42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3C071FB" w14:textId="77777777" w:rsidR="004A15B4" w:rsidRPr="00FB45CD" w:rsidRDefault="004A15B4" w:rsidP="00FB45CD">
      <w:pPr>
        <w:spacing w:after="40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</w:p>
    <w:p w14:paraId="34F60139" w14:textId="71463DDB" w:rsidR="00635280" w:rsidRPr="00FB45CD" w:rsidRDefault="0095110F" w:rsidP="00575210">
      <w:pPr>
        <w:numPr>
          <w:ilvl w:val="2"/>
          <w:numId w:val="4"/>
        </w:numPr>
        <w:spacing w:after="778" w:line="312" w:lineRule="auto"/>
        <w:ind w:left="1248" w:right="284" w:hanging="39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lastRenderedPageBreak/>
        <w:t xml:space="preserve">jsou nebo pravděpodobně budou daným zpracováním podstatně dotčeny </w:t>
      </w:r>
      <w:r w:rsidRPr="00FB45CD">
        <w:rPr>
          <w:rFonts w:asciiTheme="minorHAnsi" w:hAnsiTheme="minorHAnsi" w:cstheme="minorHAnsi"/>
          <w:b/>
          <w:i/>
          <w:szCs w:val="24"/>
        </w:rPr>
        <w:t>subjekty údajů ve více členských státech EU</w:t>
      </w:r>
      <w:r w:rsidRPr="00FB45CD">
        <w:rPr>
          <w:rFonts w:asciiTheme="minorHAnsi" w:hAnsiTheme="minorHAnsi" w:cstheme="minorHAnsi"/>
          <w:i/>
          <w:szCs w:val="24"/>
        </w:rPr>
        <w:t>? Jestliže ano, identifikujte jedinou provozovnu a uveďte důvod podstatného dotčení subjektů údajů a výčet členských států, v nichž mají dotčené subjekty údajů bydliště.</w:t>
      </w:r>
    </w:p>
    <w:p w14:paraId="169955DD" w14:textId="0AFA32BB" w:rsidR="00E52D34" w:rsidRPr="00FB45CD" w:rsidRDefault="00E52D34" w:rsidP="00575210">
      <w:pPr>
        <w:spacing w:after="20" w:line="312" w:lineRule="auto"/>
        <w:ind w:left="824" w:right="284" w:firstLine="424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</w:t>
      </w:r>
    </w:p>
    <w:p w14:paraId="34F6013A" w14:textId="77777777" w:rsidR="00635280" w:rsidRPr="00FB45CD" w:rsidRDefault="0095110F" w:rsidP="00FB45CD">
      <w:pPr>
        <w:spacing w:after="373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64C7F06C" w14:textId="77777777" w:rsidR="00E52D34" w:rsidRPr="00FB45CD" w:rsidRDefault="0095110F" w:rsidP="00FB45CD">
      <w:pPr>
        <w:numPr>
          <w:ilvl w:val="1"/>
          <w:numId w:val="4"/>
        </w:numPr>
        <w:spacing w:after="21" w:line="312" w:lineRule="auto"/>
        <w:ind w:left="284" w:right="284" w:hanging="17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Ohlášení je činěno vůči Úřadu jako</w:t>
      </w:r>
      <w:r w:rsidRPr="00FB45CD">
        <w:rPr>
          <w:rFonts w:asciiTheme="minorHAnsi" w:hAnsiTheme="minorHAnsi" w:cstheme="minorHAnsi"/>
          <w:szCs w:val="24"/>
        </w:rPr>
        <w:t xml:space="preserve"> </w:t>
      </w:r>
      <w:r w:rsidRPr="00FB45CD">
        <w:rPr>
          <w:rFonts w:asciiTheme="minorHAnsi" w:hAnsiTheme="minorHAnsi" w:cstheme="minorHAnsi"/>
          <w:szCs w:val="24"/>
        </w:rPr>
        <w:tab/>
      </w:r>
    </w:p>
    <w:p w14:paraId="34F6013B" w14:textId="0EEBA740" w:rsidR="00635280" w:rsidRPr="00FB45CD" w:rsidRDefault="00A04B4D" w:rsidP="00FB45CD">
      <w:pPr>
        <w:spacing w:after="21" w:line="312" w:lineRule="auto"/>
        <w:ind w:left="284" w:right="284" w:firstLine="538"/>
        <w:contextualSpacing/>
        <w:jc w:val="both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198523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210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E52D34" w:rsidRPr="00FB45CD">
        <w:rPr>
          <w:rFonts w:asciiTheme="minorHAnsi" w:hAnsiTheme="minorHAnsi" w:cstheme="minorHAnsi"/>
          <w:b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/>
          <w:szCs w:val="24"/>
        </w:rPr>
        <w:t>vedoucímu dozorovému úřadu</w:t>
      </w:r>
    </w:p>
    <w:p w14:paraId="4DEFF6A4" w14:textId="29A9F818" w:rsidR="00E52D34" w:rsidRPr="00FB45CD" w:rsidRDefault="00A04B4D" w:rsidP="00575210">
      <w:pPr>
        <w:spacing w:after="40" w:line="312" w:lineRule="auto"/>
        <w:ind w:left="708" w:right="284" w:firstLine="105"/>
        <w:contextualSpacing/>
        <w:jc w:val="both"/>
        <w:rPr>
          <w:rFonts w:asciiTheme="minorHAnsi" w:hAnsiTheme="minorHAnsi" w:cstheme="minorHAnsi"/>
          <w:i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-15022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210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575210">
        <w:rPr>
          <w:rFonts w:asciiTheme="minorHAnsi" w:hAnsiTheme="minorHAnsi" w:cstheme="minorHAnsi"/>
          <w:b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b/>
          <w:szCs w:val="24"/>
        </w:rPr>
        <w:t>dotčenému dozorovému úřadu</w:t>
      </w:r>
      <w:r w:rsidR="0095110F" w:rsidRPr="00FB45CD">
        <w:rPr>
          <w:rFonts w:asciiTheme="minorHAnsi" w:hAnsiTheme="minorHAnsi" w:cstheme="minorHAnsi"/>
          <w:szCs w:val="24"/>
        </w:rPr>
        <w:t xml:space="preserve"> </w:t>
      </w:r>
      <w:r w:rsidR="0095110F" w:rsidRPr="00FB45CD">
        <w:rPr>
          <w:rFonts w:asciiTheme="minorHAnsi" w:hAnsiTheme="minorHAnsi" w:cstheme="minorHAnsi"/>
          <w:i/>
          <w:szCs w:val="24"/>
        </w:rPr>
        <w:t xml:space="preserve">(v tomto případě označte vedoucí dozorový úřad a doplňte informaci o oznámení tomuto úřadu) </w:t>
      </w:r>
    </w:p>
    <w:p w14:paraId="34F6013C" w14:textId="4516AC98" w:rsidR="00635280" w:rsidRPr="00FB45CD" w:rsidRDefault="0095110F" w:rsidP="00575210">
      <w:pPr>
        <w:spacing w:after="40" w:line="312" w:lineRule="auto"/>
        <w:ind w:left="284" w:right="284" w:firstLine="363"/>
        <w:contextualSpacing/>
        <w:jc w:val="both"/>
        <w:rPr>
          <w:rFonts w:asciiTheme="minorHAnsi" w:hAnsiTheme="minorHAnsi" w:cstheme="minorHAnsi"/>
          <w:i/>
          <w:szCs w:val="24"/>
        </w:rPr>
      </w:pPr>
      <w:r w:rsidRPr="00FB45CD">
        <w:rPr>
          <w:rFonts w:asciiTheme="minorHAnsi" w:hAnsiTheme="minorHAnsi" w:cstheme="minorHAnsi"/>
          <w:i/>
          <w:szCs w:val="24"/>
        </w:rPr>
        <w:t>odůvodněte:</w:t>
      </w:r>
    </w:p>
    <w:p w14:paraId="0FA16648" w14:textId="77777777" w:rsidR="00E52D34" w:rsidRPr="00FB45CD" w:rsidRDefault="00E52D34" w:rsidP="00FB45CD">
      <w:pPr>
        <w:pStyle w:val="Odstavecseseznamem"/>
        <w:spacing w:after="0" w:line="312" w:lineRule="auto"/>
        <w:ind w:left="284" w:right="284" w:firstLine="363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11E81605" w14:textId="77777777" w:rsidR="00E52D34" w:rsidRPr="00FB45CD" w:rsidRDefault="00E52D34" w:rsidP="00FB45CD">
      <w:pPr>
        <w:spacing w:after="40" w:line="312" w:lineRule="auto"/>
        <w:ind w:left="284" w:right="284"/>
        <w:contextualSpacing/>
        <w:jc w:val="both"/>
        <w:rPr>
          <w:rFonts w:asciiTheme="minorHAnsi" w:hAnsiTheme="minorHAnsi" w:cstheme="minorHAnsi"/>
          <w:szCs w:val="24"/>
        </w:rPr>
      </w:pPr>
    </w:p>
    <w:p w14:paraId="34F6013E" w14:textId="61C4B729" w:rsidR="00635280" w:rsidRPr="00FB45CD" w:rsidRDefault="0095110F" w:rsidP="00FB45CD">
      <w:pPr>
        <w:numPr>
          <w:ilvl w:val="1"/>
          <w:numId w:val="4"/>
        </w:numPr>
        <w:spacing w:afterLines="40" w:after="96" w:line="312" w:lineRule="auto"/>
        <w:ind w:left="284" w:right="284" w:hanging="17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V jakých členských státech EU mají bydliště subjekty údajů, které jsou dotčeny předmětným porušením zabezpečení?</w:t>
      </w:r>
    </w:p>
    <w:p w14:paraId="4EAA60EB" w14:textId="77777777" w:rsidR="00E52D34" w:rsidRPr="00FB45CD" w:rsidRDefault="00E52D34" w:rsidP="00FB45CD">
      <w:pPr>
        <w:pStyle w:val="Odstavecseseznamem"/>
        <w:spacing w:afterLines="40" w:after="96" w:line="312" w:lineRule="auto"/>
        <w:ind w:left="284" w:right="284" w:firstLine="331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F6013F" w14:textId="77777777" w:rsidR="00635280" w:rsidRPr="00FB45CD" w:rsidRDefault="0095110F" w:rsidP="00FB45CD">
      <w:pPr>
        <w:spacing w:after="373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34F60140" w14:textId="77777777" w:rsidR="00635280" w:rsidRPr="00FB45CD" w:rsidRDefault="0095110F" w:rsidP="00FB45CD">
      <w:pPr>
        <w:numPr>
          <w:ilvl w:val="0"/>
          <w:numId w:val="4"/>
        </w:numPr>
        <w:spacing w:after="21" w:line="312" w:lineRule="auto"/>
        <w:ind w:left="284" w:right="284" w:hanging="37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>subjekt, který není usazen v EU</w:t>
      </w:r>
    </w:p>
    <w:p w14:paraId="34F60141" w14:textId="5B98792A" w:rsidR="00635280" w:rsidRPr="00FB45CD" w:rsidRDefault="0095110F" w:rsidP="00FB45CD">
      <w:pPr>
        <w:numPr>
          <w:ilvl w:val="1"/>
          <w:numId w:val="4"/>
        </w:numPr>
        <w:spacing w:afterLines="40" w:after="96" w:line="312" w:lineRule="auto"/>
        <w:ind w:left="284" w:right="284" w:hanging="17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V případě, že správce, případně zpracovatel, není usazen v žádném členském státě EU, uveďte informace o jeho zástupci v EU </w:t>
      </w:r>
      <w:r w:rsidRPr="00FB45CD">
        <w:rPr>
          <w:rFonts w:asciiTheme="minorHAnsi" w:hAnsiTheme="minorHAnsi" w:cstheme="minorHAnsi"/>
          <w:i/>
          <w:szCs w:val="24"/>
        </w:rPr>
        <w:t>(kontaktní údaje zástupce, informace o jeho jmenování)</w:t>
      </w:r>
    </w:p>
    <w:p w14:paraId="7AA73676" w14:textId="77777777" w:rsidR="00E52D34" w:rsidRPr="00FB45CD" w:rsidRDefault="00E52D34" w:rsidP="00FB45CD">
      <w:pPr>
        <w:pStyle w:val="Odstavecseseznamem"/>
        <w:spacing w:afterLines="40" w:after="96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4F60142" w14:textId="77777777" w:rsidR="00635280" w:rsidRPr="00FB45CD" w:rsidRDefault="0095110F" w:rsidP="00FB45CD">
      <w:pPr>
        <w:spacing w:after="377" w:line="312" w:lineRule="auto"/>
        <w:ind w:left="284" w:right="284" w:firstLine="0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 xml:space="preserve"> </w:t>
      </w:r>
    </w:p>
    <w:p w14:paraId="34F60143" w14:textId="7CC37102" w:rsidR="00635280" w:rsidRPr="00FB45CD" w:rsidRDefault="0095110F" w:rsidP="00FB45CD">
      <w:pPr>
        <w:numPr>
          <w:ilvl w:val="0"/>
          <w:numId w:val="4"/>
        </w:numPr>
        <w:spacing w:afterLines="40" w:after="96" w:line="312" w:lineRule="auto"/>
        <w:ind w:left="284" w:right="284" w:hanging="377"/>
        <w:contextualSpacing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b/>
          <w:szCs w:val="24"/>
        </w:rPr>
        <w:t xml:space="preserve">další informace o případu porušení zabezpečení </w:t>
      </w:r>
      <w:r w:rsidRPr="00FB45CD">
        <w:rPr>
          <w:rFonts w:asciiTheme="minorHAnsi" w:hAnsiTheme="minorHAnsi" w:cstheme="minorHAnsi"/>
          <w:i/>
          <w:szCs w:val="24"/>
        </w:rPr>
        <w:t>(zejména dodatečné informace důležité pro vyhodnocení daného případu, případně informace pro doplnění ohlášení)</w:t>
      </w:r>
    </w:p>
    <w:p w14:paraId="76A0F79E" w14:textId="77777777" w:rsidR="00E52D34" w:rsidRPr="00FB45CD" w:rsidRDefault="00E52D34" w:rsidP="00FB45CD">
      <w:pPr>
        <w:pStyle w:val="Odstavecseseznamem"/>
        <w:spacing w:afterLines="40" w:after="96" w:line="312" w:lineRule="auto"/>
        <w:ind w:left="284" w:right="284" w:firstLine="0"/>
        <w:jc w:val="both"/>
        <w:rPr>
          <w:rFonts w:asciiTheme="minorHAnsi" w:hAnsiTheme="minorHAnsi" w:cstheme="minorHAnsi"/>
          <w:szCs w:val="24"/>
        </w:rPr>
      </w:pPr>
      <w:r w:rsidRPr="00FB45CD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70D35641" w14:textId="77777777" w:rsidR="00E52D34" w:rsidRPr="00FB45CD" w:rsidRDefault="00E52D34" w:rsidP="00E52D34">
      <w:pPr>
        <w:spacing w:after="1580" w:line="248" w:lineRule="auto"/>
        <w:ind w:left="377" w:firstLine="0"/>
        <w:rPr>
          <w:rFonts w:asciiTheme="minorHAnsi" w:hAnsiTheme="minorHAnsi" w:cstheme="minorHAnsi"/>
        </w:rPr>
      </w:pPr>
    </w:p>
    <w:p w14:paraId="34F60144" w14:textId="77777777" w:rsidR="00635280" w:rsidRDefault="0095110F">
      <w:pPr>
        <w:spacing w:after="0" w:line="259" w:lineRule="auto"/>
        <w:ind w:left="0" w:right="713" w:firstLine="0"/>
        <w:jc w:val="right"/>
      </w:pPr>
      <w:r>
        <w:t xml:space="preserve"> </w:t>
      </w:r>
    </w:p>
    <w:sectPr w:rsidR="006352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63" w:right="669" w:bottom="68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BDA4A" w14:textId="77777777" w:rsidR="00A04B4D" w:rsidRDefault="00A04B4D">
      <w:pPr>
        <w:spacing w:after="0" w:line="240" w:lineRule="auto"/>
      </w:pPr>
      <w:r>
        <w:separator/>
      </w:r>
    </w:p>
  </w:endnote>
  <w:endnote w:type="continuationSeparator" w:id="0">
    <w:p w14:paraId="70046871" w14:textId="77777777" w:rsidR="00A04B4D" w:rsidRDefault="00A0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014C" w14:textId="77777777" w:rsidR="0095110F" w:rsidRDefault="0095110F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014D" w14:textId="77777777" w:rsidR="0095110F" w:rsidRDefault="0095110F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6014E" w14:textId="77777777" w:rsidR="0095110F" w:rsidRDefault="0095110F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3E9A2" w14:textId="77777777" w:rsidR="00A04B4D" w:rsidRDefault="00A04B4D">
      <w:pPr>
        <w:spacing w:after="0" w:line="236" w:lineRule="auto"/>
        <w:ind w:left="284" w:hanging="284"/>
        <w:jc w:val="both"/>
      </w:pPr>
      <w:r>
        <w:separator/>
      </w:r>
    </w:p>
  </w:footnote>
  <w:footnote w:type="continuationSeparator" w:id="0">
    <w:p w14:paraId="48FAFFAD" w14:textId="77777777" w:rsidR="00A04B4D" w:rsidRDefault="00A04B4D">
      <w:pPr>
        <w:spacing w:after="0" w:line="236" w:lineRule="auto"/>
        <w:ind w:left="284" w:hanging="284"/>
        <w:jc w:val="both"/>
      </w:pPr>
      <w:r>
        <w:continuationSeparator/>
      </w:r>
    </w:p>
  </w:footnote>
  <w:footnote w:id="1">
    <w:p w14:paraId="264547BD" w14:textId="29946CCA" w:rsidR="0095110F" w:rsidRPr="00FB45CD" w:rsidRDefault="0095110F" w:rsidP="00FB45CD">
      <w:pPr>
        <w:pStyle w:val="Textpoznpodarou"/>
        <w:jc w:val="both"/>
        <w:rPr>
          <w:sz w:val="18"/>
          <w:szCs w:val="18"/>
        </w:rPr>
      </w:pPr>
      <w:r w:rsidRPr="00FB45CD">
        <w:rPr>
          <w:rStyle w:val="Znakapoznpodarou"/>
          <w:sz w:val="18"/>
          <w:szCs w:val="18"/>
        </w:rPr>
        <w:footnoteRef/>
      </w:r>
      <w:r w:rsidRPr="00FB45CD">
        <w:rPr>
          <w:sz w:val="18"/>
          <w:szCs w:val="18"/>
        </w:rPr>
        <w:t xml:space="preserve"> Tento dotazník je co do obsahu a požadovaných informací shodný s dotazníkem uveřejněným Úřadem pro ochranu osobních údajů.</w:t>
      </w:r>
    </w:p>
  </w:footnote>
  <w:footnote w:id="2">
    <w:p w14:paraId="34F60155" w14:textId="77777777" w:rsidR="0095110F" w:rsidRDefault="0095110F" w:rsidP="00FB45CD">
      <w:pPr>
        <w:pStyle w:val="Textpoznpodarou"/>
        <w:jc w:val="both"/>
      </w:pPr>
      <w:r w:rsidRPr="00FB45CD">
        <w:rPr>
          <w:rStyle w:val="Znakapoznpodarou"/>
          <w:sz w:val="18"/>
          <w:szCs w:val="18"/>
        </w:rPr>
        <w:footnoteRef/>
      </w:r>
      <w:r w:rsidRPr="00FB45CD">
        <w:rPr>
          <w:rStyle w:val="Znakapoznpodarou"/>
          <w:sz w:val="18"/>
          <w:szCs w:val="18"/>
        </w:rPr>
        <w:t xml:space="preserve"> </w:t>
      </w:r>
      <w:r w:rsidRPr="00FB45CD">
        <w:rPr>
          <w:sz w:val="18"/>
          <w:szCs w:val="18"/>
        </w:rPr>
        <w:t>Pokud není znám přesný datum a čas zjištění porušení (čas vzniku a doba trvání), uveďte co možná nejpřesnější údaje, které jsou správci známy.</w:t>
      </w:r>
    </w:p>
  </w:footnote>
  <w:footnote w:id="3">
    <w:p w14:paraId="34F60156" w14:textId="77777777" w:rsidR="0095110F" w:rsidRPr="00FB45CD" w:rsidRDefault="0095110F">
      <w:pPr>
        <w:pStyle w:val="footnotedescription"/>
        <w:rPr>
          <w:sz w:val="18"/>
          <w:szCs w:val="18"/>
        </w:rPr>
      </w:pPr>
      <w:r w:rsidRPr="00FB45CD">
        <w:rPr>
          <w:rStyle w:val="footnotemark"/>
          <w:sz w:val="18"/>
          <w:szCs w:val="18"/>
        </w:rPr>
        <w:footnoteRef/>
      </w:r>
      <w:r w:rsidRPr="00FB45CD">
        <w:rPr>
          <w:sz w:val="18"/>
          <w:szCs w:val="18"/>
        </w:rPr>
        <w:t xml:space="preserve"> Pro účely tohoto formuláře jsou pod pojem „členské státy EU“ zahrnuty také státy Evropského hospodářského prostoru, a to Island, Norsko a Lichtenštejnsko.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A6127" w14:textId="77777777" w:rsidR="00E52D34" w:rsidRDefault="00E52D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8F378" w14:textId="77777777" w:rsidR="00E52D34" w:rsidRDefault="00E52D3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D7365" w14:textId="77777777" w:rsidR="00E52D34" w:rsidRDefault="00E52D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E7E"/>
    <w:multiLevelType w:val="hybridMultilevel"/>
    <w:tmpl w:val="DE46E6AC"/>
    <w:lvl w:ilvl="0" w:tplc="0405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 w15:restartNumberingAfterBreak="0">
    <w:nsid w:val="065C209E"/>
    <w:multiLevelType w:val="multilevel"/>
    <w:tmpl w:val="09AEDB84"/>
    <w:lvl w:ilvl="0">
      <w:start w:val="10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4426F"/>
    <w:multiLevelType w:val="hybridMultilevel"/>
    <w:tmpl w:val="D2BAA240"/>
    <w:lvl w:ilvl="0" w:tplc="9A509632">
      <w:numFmt w:val="bullet"/>
      <w:lvlText w:val="-"/>
      <w:lvlJc w:val="left"/>
      <w:pPr>
        <w:ind w:left="25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</w:abstractNum>
  <w:abstractNum w:abstractNumId="3" w15:restartNumberingAfterBreak="0">
    <w:nsid w:val="32703264"/>
    <w:multiLevelType w:val="hybridMultilevel"/>
    <w:tmpl w:val="98A8FB64"/>
    <w:lvl w:ilvl="0" w:tplc="76B8CC00">
      <w:start w:val="1"/>
      <w:numFmt w:val="lowerLetter"/>
      <w:lvlText w:val="%1."/>
      <w:lvlJc w:val="left"/>
      <w:pPr>
        <w:ind w:left="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C8C386E"/>
    <w:multiLevelType w:val="multilevel"/>
    <w:tmpl w:val="30A6D5FE"/>
    <w:lvl w:ilvl="0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10937"/>
    <w:multiLevelType w:val="hybridMultilevel"/>
    <w:tmpl w:val="A2205040"/>
    <w:lvl w:ilvl="0" w:tplc="B33A2930">
      <w:start w:val="1"/>
      <w:numFmt w:val="lowerLetter"/>
      <w:lvlText w:val="%1."/>
      <w:lvlJc w:val="left"/>
      <w:pPr>
        <w:ind w:left="118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6" w15:restartNumberingAfterBreak="0">
    <w:nsid w:val="7CDA1AE3"/>
    <w:multiLevelType w:val="multilevel"/>
    <w:tmpl w:val="4B265512"/>
    <w:lvl w:ilvl="0">
      <w:start w:val="12"/>
      <w:numFmt w:val="decimal"/>
      <w:lvlText w:val="%1."/>
      <w:lvlJc w:val="left"/>
      <w:pPr>
        <w:ind w:left="3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CD419E"/>
    <w:multiLevelType w:val="hybridMultilevel"/>
    <w:tmpl w:val="1744D73A"/>
    <w:lvl w:ilvl="0" w:tplc="50EE534A">
      <w:start w:val="1"/>
      <w:numFmt w:val="lowerLetter"/>
      <w:lvlText w:val="%1)"/>
      <w:lvlJc w:val="left"/>
      <w:pPr>
        <w:ind w:left="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C0E4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0EBA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E03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CB0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6317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0802A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B89F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6EC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280"/>
    <w:rsid w:val="00202413"/>
    <w:rsid w:val="003A55F2"/>
    <w:rsid w:val="00432D16"/>
    <w:rsid w:val="004A15B4"/>
    <w:rsid w:val="00547E0A"/>
    <w:rsid w:val="00575210"/>
    <w:rsid w:val="00635280"/>
    <w:rsid w:val="008F3145"/>
    <w:rsid w:val="0095110F"/>
    <w:rsid w:val="00A04B4D"/>
    <w:rsid w:val="00BA4ECF"/>
    <w:rsid w:val="00D171EF"/>
    <w:rsid w:val="00E52D34"/>
    <w:rsid w:val="00FB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600E7"/>
  <w15:docId w15:val="{92BBBFD2-769D-48DA-A70E-6714BCF5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4" w:line="271" w:lineRule="auto"/>
      <w:ind w:left="18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36" w:lineRule="auto"/>
      <w:ind w:left="284" w:hanging="284"/>
      <w:jc w:val="both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D17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1EF"/>
    <w:rPr>
      <w:rFonts w:ascii="Calibri" w:eastAsia="Calibri" w:hAnsi="Calibri" w:cs="Calibri"/>
      <w:color w:val="000000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71E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71EF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171EF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547E0A"/>
    <w:rPr>
      <w:color w:val="808080"/>
    </w:rPr>
  </w:style>
  <w:style w:type="paragraph" w:styleId="Odstavecseseznamem">
    <w:name w:val="List Paragraph"/>
    <w:basedOn w:val="Normln"/>
    <w:uiPriority w:val="34"/>
    <w:qFormat/>
    <w:rsid w:val="00432D1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2D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2D3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1E799D2521D4672AE546AE083221B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5F950E-D779-4358-8312-16802381C805}"/>
      </w:docPartPr>
      <w:docPartBody>
        <w:p w:rsidR="00C975F3" w:rsidRDefault="00C975F3" w:rsidP="00C975F3">
          <w:pPr>
            <w:pStyle w:val="51E799D2521D4672AE546AE083221BED"/>
          </w:pPr>
          <w:r w:rsidRPr="001B2E46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5F3"/>
    <w:rsid w:val="00C975F3"/>
    <w:rsid w:val="00FB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75F3"/>
    <w:rPr>
      <w:color w:val="808080"/>
    </w:rPr>
  </w:style>
  <w:style w:type="paragraph" w:customStyle="1" w:styleId="51E799D2521D4672AE546AE083221BED">
    <w:name w:val="51E799D2521D4672AE546AE083221BED"/>
    <w:rsid w:val="00C975F3"/>
    <w:pPr>
      <w:spacing w:after="14" w:line="271" w:lineRule="auto"/>
      <w:ind w:left="180" w:hanging="10"/>
    </w:pPr>
    <w:rPr>
      <w:rFonts w:ascii="Calibri" w:eastAsia="Calibri" w:hAnsi="Calibri" w:cs="Calibri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94C4465CEBE643AAFCCBE1436DFD9D" ma:contentTypeVersion="2" ma:contentTypeDescription="Vytvoří nový dokument" ma:contentTypeScope="" ma:versionID="f66a17cc8f30af623b36df58dafc8843">
  <xsd:schema xmlns:xsd="http://www.w3.org/2001/XMLSchema" xmlns:xs="http://www.w3.org/2001/XMLSchema" xmlns:p="http://schemas.microsoft.com/office/2006/metadata/properties" xmlns:ns2="a8348ce2-2b8e-478f-bab2-a21c0bc9d331" targetNamespace="http://schemas.microsoft.com/office/2006/metadata/properties" ma:root="true" ma:fieldsID="a9ff3df5c49613f9e8b53e1cf7f48221" ns2:_="">
    <xsd:import namespace="a8348ce2-2b8e-478f-bab2-a21c0bc9d3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48ce2-2b8e-478f-bab2-a21c0bc9d3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DE44D-AE76-43E9-8A2F-74BB0C04E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7999C2-3A59-4843-A4A3-E21B9A2582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48ce2-2b8e-478f-bab2-a21c0bc9d3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4E4536-EC16-4393-8BCE-396EF9913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5AB8AD-B8E3-4F79-99AE-977334FDC5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1336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Malsa Alice</dc:creator>
  <cp:keywords/>
  <cp:lastModifiedBy>Malsa Alice</cp:lastModifiedBy>
  <cp:revision>4</cp:revision>
  <dcterms:created xsi:type="dcterms:W3CDTF">2021-07-14T13:40:00Z</dcterms:created>
  <dcterms:modified xsi:type="dcterms:W3CDTF">2021-07-14T13:56:00Z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0x0101006494C4465CEBE643AAFCCBE1436DFD9D</vt:lpwstr>
  </property>
  <property fmtid="{D5CDD505-2E9C-101B-9397-08002B2CF9AE}" pid="3" name="MSIP_Label_353c5f55-d967-4112-b692-2d91647f90be_Enabled">
    <vt:lpwstr>true</vt:lpwstr>
  </property>
  <property fmtid="{D5CDD505-2E9C-101B-9397-08002B2CF9AE}" pid="4" name="MSIP_Label_353c5f55-d967-4112-b692-2d91647f90be_SetDate">
    <vt:lpwstr>2021-07-14T13:40:12Z</vt:lpwstr>
  </property>
  <property fmtid="{D5CDD505-2E9C-101B-9397-08002B2CF9AE}" pid="5" name="MSIP_Label_353c5f55-d967-4112-b692-2d91647f90be_Method">
    <vt:lpwstr>Privileged</vt:lpwstr>
  </property>
  <property fmtid="{D5CDD505-2E9C-101B-9397-08002B2CF9AE}" pid="6" name="MSIP_Label_353c5f55-d967-4112-b692-2d91647f90be_Name">
    <vt:lpwstr>L00007</vt:lpwstr>
  </property>
  <property fmtid="{D5CDD505-2E9C-101B-9397-08002B2CF9AE}" pid="7" name="MSIP_Label_353c5f55-d967-4112-b692-2d91647f90be_SiteId">
    <vt:lpwstr>b233f9e1-5599-4693-9cef-38858fe25406</vt:lpwstr>
  </property>
  <property fmtid="{D5CDD505-2E9C-101B-9397-08002B2CF9AE}" pid="8" name="MSIP_Label_353c5f55-d967-4112-b692-2d91647f90be_ActionId">
    <vt:lpwstr>af7ef9e6-7559-41bf-8e16-12cc27ff4ee5</vt:lpwstr>
  </property>
  <property fmtid="{D5CDD505-2E9C-101B-9397-08002B2CF9AE}" pid="9" name="MSIP_Label_353c5f55-d967-4112-b692-2d91647f90be_ContentBits">
    <vt:lpwstr>0</vt:lpwstr>
  </property>
  <property fmtid="{D5CDD505-2E9C-101B-9397-08002B2CF9AE}" pid="10" name="DocumentClasification">
    <vt:lpwstr>Veřejné</vt:lpwstr>
  </property>
  <property fmtid="{D5CDD505-2E9C-101B-9397-08002B2CF9AE}" pid="11" name="CEZ_DLP">
    <vt:lpwstr>CEZ:CEZ-DGR:D</vt:lpwstr>
  </property>
  <property fmtid="{D5CDD505-2E9C-101B-9397-08002B2CF9AE}" pid="12" name="CEZ_MIPLabelName">
    <vt:lpwstr>Public-CEZ-DGR</vt:lpwstr>
  </property>
</Properties>
</file>